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D10BE" w14:textId="39CDD554" w:rsidR="00D8067B" w:rsidRPr="00E12C1C" w:rsidRDefault="00C85C95" w:rsidP="00D8067B">
      <w:pPr>
        <w:spacing w:after="0" w:line="240" w:lineRule="auto"/>
        <w:jc w:val="center"/>
        <w:rPr>
          <w:rFonts w:ascii="Times New Roman" w:eastAsia="Times New Roman" w:hAnsi="Times New Roman"/>
          <w:b/>
          <w:sz w:val="24"/>
          <w:szCs w:val="24"/>
        </w:rPr>
      </w:pPr>
      <w:r w:rsidRPr="00E12C1C">
        <w:rPr>
          <w:rFonts w:ascii="Times New Roman" w:eastAsia="Times New Roman" w:hAnsi="Times New Roman"/>
          <w:b/>
          <w:sz w:val="24"/>
          <w:szCs w:val="24"/>
        </w:rPr>
        <w:t>Uzturlīdzekļu garantiju fonda administrācijas</w:t>
      </w:r>
    </w:p>
    <w:p w14:paraId="42082DA7" w14:textId="77777777" w:rsidR="00D8067B" w:rsidRPr="00E12C1C" w:rsidRDefault="00D8067B" w:rsidP="00D8067B">
      <w:pPr>
        <w:spacing w:after="0" w:line="240" w:lineRule="auto"/>
        <w:jc w:val="center"/>
        <w:rPr>
          <w:rFonts w:ascii="Times New Roman" w:eastAsia="Times New Roman" w:hAnsi="Times New Roman"/>
          <w:b/>
          <w:sz w:val="24"/>
          <w:szCs w:val="24"/>
        </w:rPr>
      </w:pPr>
      <w:r w:rsidRPr="00E12C1C">
        <w:rPr>
          <w:rFonts w:ascii="Times New Roman" w:eastAsia="Times New Roman" w:hAnsi="Times New Roman"/>
          <w:b/>
          <w:sz w:val="24"/>
          <w:szCs w:val="24"/>
        </w:rPr>
        <w:t>iepirkums</w:t>
      </w:r>
    </w:p>
    <w:p w14:paraId="4ECC3755" w14:textId="77777777" w:rsidR="00D8067B" w:rsidRPr="00E12C1C" w:rsidRDefault="00D8067B" w:rsidP="00D8067B">
      <w:pPr>
        <w:spacing w:after="0" w:line="240" w:lineRule="auto"/>
        <w:jc w:val="center"/>
        <w:rPr>
          <w:rFonts w:ascii="Times New Roman" w:eastAsia="Times New Roman" w:hAnsi="Times New Roman"/>
          <w:b/>
          <w:sz w:val="24"/>
          <w:szCs w:val="24"/>
        </w:rPr>
      </w:pPr>
    </w:p>
    <w:p w14:paraId="0B73A5A7" w14:textId="401EFC66" w:rsidR="00D8067B" w:rsidRPr="00E12C1C" w:rsidRDefault="00D8067B" w:rsidP="002B12AF">
      <w:pPr>
        <w:spacing w:after="0" w:line="240" w:lineRule="auto"/>
        <w:jc w:val="center"/>
        <w:rPr>
          <w:rFonts w:ascii="Times New Roman" w:eastAsia="Times New Roman" w:hAnsi="Times New Roman"/>
          <w:b/>
          <w:sz w:val="24"/>
          <w:szCs w:val="24"/>
        </w:rPr>
      </w:pPr>
      <w:r w:rsidRPr="00E12C1C">
        <w:rPr>
          <w:rFonts w:ascii="Times New Roman" w:eastAsia="Times New Roman" w:hAnsi="Times New Roman"/>
          <w:b/>
          <w:sz w:val="24"/>
          <w:szCs w:val="24"/>
        </w:rPr>
        <w:t>„</w:t>
      </w:r>
      <w:r w:rsidR="00C85C95" w:rsidRPr="00E12C1C">
        <w:rPr>
          <w:rFonts w:ascii="Times New Roman" w:eastAsia="Times New Roman" w:hAnsi="Times New Roman"/>
          <w:b/>
          <w:sz w:val="24"/>
          <w:szCs w:val="24"/>
        </w:rPr>
        <w:t>Uzturlīdzekļu garantiju fonda iesniedzēju un parādnieku reģistra</w:t>
      </w:r>
      <w:r w:rsidR="00934A23" w:rsidRPr="00E12C1C">
        <w:rPr>
          <w:rFonts w:ascii="Times New Roman" w:eastAsia="Times New Roman" w:hAnsi="Times New Roman"/>
          <w:b/>
          <w:sz w:val="24"/>
          <w:szCs w:val="24"/>
        </w:rPr>
        <w:t xml:space="preserve"> uzturēšana un </w:t>
      </w:r>
      <w:r w:rsidR="00C85C95" w:rsidRPr="00E12C1C">
        <w:rPr>
          <w:rFonts w:ascii="Times New Roman" w:eastAsia="Times New Roman" w:hAnsi="Times New Roman"/>
          <w:b/>
          <w:sz w:val="24"/>
          <w:szCs w:val="24"/>
        </w:rPr>
        <w:t xml:space="preserve"> papildinājumu izstrāde</w:t>
      </w:r>
      <w:r w:rsidR="004E2132" w:rsidRPr="00E12C1C">
        <w:rPr>
          <w:rFonts w:ascii="Times New Roman" w:eastAsia="Times New Roman" w:hAnsi="Times New Roman"/>
          <w:b/>
          <w:sz w:val="24"/>
          <w:szCs w:val="24"/>
        </w:rPr>
        <w:t>”</w:t>
      </w:r>
    </w:p>
    <w:p w14:paraId="6EA6AF1D" w14:textId="5D2781E1" w:rsidR="00D8067B" w:rsidRPr="00E12C1C" w:rsidRDefault="00D8067B" w:rsidP="00D8067B">
      <w:pPr>
        <w:spacing w:after="0" w:line="240" w:lineRule="auto"/>
        <w:jc w:val="center"/>
        <w:rPr>
          <w:rFonts w:ascii="Times New Roman" w:eastAsia="Times New Roman" w:hAnsi="Times New Roman"/>
          <w:b/>
          <w:sz w:val="24"/>
          <w:szCs w:val="24"/>
        </w:rPr>
      </w:pPr>
      <w:r w:rsidRPr="00E12C1C">
        <w:rPr>
          <w:rFonts w:ascii="Times New Roman" w:eastAsia="Times New Roman" w:hAnsi="Times New Roman"/>
          <w:b/>
          <w:sz w:val="24"/>
          <w:szCs w:val="24"/>
        </w:rPr>
        <w:t xml:space="preserve">(identifikācijas numurs </w:t>
      </w:r>
      <w:r w:rsidR="00C85C95" w:rsidRPr="00E12C1C">
        <w:rPr>
          <w:rFonts w:ascii="Times New Roman" w:eastAsia="Times New Roman" w:hAnsi="Times New Roman"/>
          <w:b/>
          <w:sz w:val="24"/>
          <w:szCs w:val="24"/>
        </w:rPr>
        <w:t>UGFA</w:t>
      </w:r>
      <w:r w:rsidRPr="00E12C1C">
        <w:rPr>
          <w:rFonts w:ascii="Times New Roman" w:eastAsia="Times New Roman" w:hAnsi="Times New Roman"/>
          <w:b/>
          <w:sz w:val="24"/>
          <w:szCs w:val="24"/>
        </w:rPr>
        <w:t xml:space="preserve"> 201</w:t>
      </w:r>
      <w:r w:rsidR="00934A23" w:rsidRPr="00E12C1C">
        <w:rPr>
          <w:rFonts w:ascii="Times New Roman" w:eastAsia="Times New Roman" w:hAnsi="Times New Roman"/>
          <w:b/>
          <w:sz w:val="24"/>
          <w:szCs w:val="24"/>
        </w:rPr>
        <w:t>8</w:t>
      </w:r>
      <w:r w:rsidRPr="00E12C1C">
        <w:rPr>
          <w:rFonts w:ascii="Times New Roman" w:eastAsia="Times New Roman" w:hAnsi="Times New Roman"/>
          <w:b/>
          <w:sz w:val="24"/>
          <w:szCs w:val="24"/>
        </w:rPr>
        <w:t>/</w:t>
      </w:r>
      <w:r w:rsidR="009B5914" w:rsidRPr="00E12C1C">
        <w:rPr>
          <w:rFonts w:ascii="Times New Roman" w:eastAsia="Times New Roman" w:hAnsi="Times New Roman"/>
          <w:b/>
          <w:sz w:val="24"/>
          <w:szCs w:val="24"/>
        </w:rPr>
        <w:t>1</w:t>
      </w:r>
      <w:r w:rsidRPr="00E12C1C">
        <w:rPr>
          <w:rFonts w:ascii="Times New Roman" w:eastAsia="Times New Roman" w:hAnsi="Times New Roman"/>
          <w:b/>
          <w:sz w:val="24"/>
          <w:szCs w:val="24"/>
        </w:rPr>
        <w:t>)</w:t>
      </w:r>
    </w:p>
    <w:p w14:paraId="0B98D543" w14:textId="77777777" w:rsidR="00D8067B" w:rsidRPr="00E12C1C" w:rsidRDefault="00D8067B" w:rsidP="00D8067B">
      <w:pPr>
        <w:spacing w:after="0" w:line="240" w:lineRule="auto"/>
        <w:jc w:val="both"/>
        <w:rPr>
          <w:rFonts w:ascii="Times New Roman" w:eastAsia="Times New Roman" w:hAnsi="Times New Roman"/>
          <w:sz w:val="24"/>
          <w:szCs w:val="24"/>
        </w:rPr>
      </w:pPr>
    </w:p>
    <w:p w14:paraId="013A2A35" w14:textId="77777777" w:rsidR="00D8067B" w:rsidRPr="00E12C1C" w:rsidRDefault="00D8067B" w:rsidP="00D8067B">
      <w:pPr>
        <w:spacing w:after="0" w:line="240" w:lineRule="auto"/>
        <w:jc w:val="center"/>
        <w:rPr>
          <w:rFonts w:ascii="Times New Roman" w:eastAsia="Times New Roman" w:hAnsi="Times New Roman"/>
          <w:b/>
          <w:sz w:val="24"/>
          <w:szCs w:val="24"/>
        </w:rPr>
      </w:pPr>
      <w:r w:rsidRPr="00E12C1C">
        <w:rPr>
          <w:rFonts w:ascii="Times New Roman" w:eastAsia="Times New Roman" w:hAnsi="Times New Roman"/>
          <w:b/>
          <w:sz w:val="24"/>
          <w:szCs w:val="24"/>
        </w:rPr>
        <w:t>INSTRUKCIJA PRETENDENTIEM</w:t>
      </w:r>
    </w:p>
    <w:p w14:paraId="2F71F5F1" w14:textId="77777777" w:rsidR="00D8067B" w:rsidRPr="00E12C1C" w:rsidRDefault="00D8067B" w:rsidP="00D8067B">
      <w:pPr>
        <w:spacing w:after="0" w:line="240" w:lineRule="auto"/>
        <w:jc w:val="center"/>
        <w:rPr>
          <w:rFonts w:ascii="Times New Roman" w:eastAsia="Times New Roman" w:hAnsi="Times New Roman"/>
          <w:b/>
          <w:bCs/>
          <w:sz w:val="24"/>
          <w:szCs w:val="24"/>
        </w:rPr>
      </w:pPr>
    </w:p>
    <w:p w14:paraId="41F4EB5B" w14:textId="77777777" w:rsidR="00D8067B" w:rsidRPr="00E12C1C" w:rsidRDefault="00D8067B" w:rsidP="00D8067B">
      <w:pPr>
        <w:numPr>
          <w:ilvl w:val="0"/>
          <w:numId w:val="1"/>
        </w:numPr>
        <w:tabs>
          <w:tab w:val="left" w:pos="567"/>
        </w:tabs>
        <w:spacing w:after="0" w:line="240" w:lineRule="auto"/>
        <w:ind w:left="567" w:hanging="567"/>
        <w:jc w:val="both"/>
        <w:rPr>
          <w:rFonts w:ascii="Times New Roman" w:eastAsia="Times New Roman" w:hAnsi="Times New Roman"/>
          <w:b/>
          <w:sz w:val="24"/>
          <w:szCs w:val="24"/>
        </w:rPr>
      </w:pPr>
      <w:r w:rsidRPr="00E12C1C">
        <w:rPr>
          <w:rFonts w:ascii="Times New Roman" w:eastAsia="Times New Roman" w:hAnsi="Times New Roman"/>
          <w:b/>
          <w:sz w:val="24"/>
          <w:szCs w:val="24"/>
        </w:rPr>
        <w:t>Vispārīgā informācija</w:t>
      </w:r>
    </w:p>
    <w:p w14:paraId="6BF5C800" w14:textId="38252507" w:rsidR="00DA7079" w:rsidRPr="00E12C1C" w:rsidRDefault="00DA7079" w:rsidP="004E2132">
      <w:pPr>
        <w:numPr>
          <w:ilvl w:val="1"/>
          <w:numId w:val="2"/>
        </w:numPr>
        <w:tabs>
          <w:tab w:val="left" w:pos="567"/>
        </w:tabs>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Iepirkums tiek veikts Publisko iepirkumu likuma </w:t>
      </w:r>
      <w:r w:rsidR="00934A23" w:rsidRPr="00E12C1C">
        <w:rPr>
          <w:rFonts w:ascii="Times New Roman" w:eastAsia="Times New Roman" w:hAnsi="Times New Roman"/>
          <w:sz w:val="24"/>
          <w:szCs w:val="24"/>
        </w:rPr>
        <w:t xml:space="preserve">9. </w:t>
      </w:r>
      <w:r w:rsidRPr="00E12C1C">
        <w:rPr>
          <w:rFonts w:ascii="Times New Roman" w:eastAsia="Times New Roman" w:hAnsi="Times New Roman"/>
          <w:sz w:val="24"/>
          <w:szCs w:val="24"/>
        </w:rPr>
        <w:t>panta kārtībā.</w:t>
      </w:r>
    </w:p>
    <w:p w14:paraId="4F06AA86" w14:textId="56F684E3" w:rsidR="00DA7079" w:rsidRPr="00E12C1C" w:rsidRDefault="00DA7079" w:rsidP="004E2132">
      <w:pPr>
        <w:numPr>
          <w:ilvl w:val="1"/>
          <w:numId w:val="2"/>
        </w:numPr>
        <w:tabs>
          <w:tab w:val="left" w:pos="567"/>
        </w:tabs>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Iepir</w:t>
      </w:r>
      <w:r w:rsidR="00C85C95" w:rsidRPr="00E12C1C">
        <w:rPr>
          <w:rFonts w:ascii="Times New Roman" w:eastAsia="Times New Roman" w:hAnsi="Times New Roman"/>
          <w:sz w:val="24"/>
          <w:szCs w:val="24"/>
        </w:rPr>
        <w:t>kuma identifikācijas numurs – UGFA 201</w:t>
      </w:r>
      <w:r w:rsidR="00934A23" w:rsidRPr="00E12C1C">
        <w:rPr>
          <w:rFonts w:ascii="Times New Roman" w:eastAsia="Times New Roman" w:hAnsi="Times New Roman"/>
          <w:sz w:val="24"/>
          <w:szCs w:val="24"/>
        </w:rPr>
        <w:t>8</w:t>
      </w:r>
      <w:r w:rsidRPr="00E12C1C">
        <w:rPr>
          <w:rFonts w:ascii="Times New Roman" w:eastAsia="Times New Roman" w:hAnsi="Times New Roman"/>
          <w:sz w:val="24"/>
          <w:szCs w:val="24"/>
        </w:rPr>
        <w:t>/</w:t>
      </w:r>
      <w:r w:rsidR="009B5914" w:rsidRPr="00E12C1C">
        <w:rPr>
          <w:rFonts w:ascii="Times New Roman" w:eastAsia="Times New Roman" w:hAnsi="Times New Roman"/>
          <w:sz w:val="24"/>
          <w:szCs w:val="24"/>
        </w:rPr>
        <w:t>1</w:t>
      </w:r>
      <w:r w:rsidRPr="00E12C1C">
        <w:rPr>
          <w:rFonts w:ascii="Times New Roman" w:eastAsia="Times New Roman" w:hAnsi="Times New Roman"/>
          <w:sz w:val="24"/>
          <w:szCs w:val="24"/>
        </w:rPr>
        <w:t>.</w:t>
      </w:r>
    </w:p>
    <w:p w14:paraId="4DC8C0B4" w14:textId="3135671B" w:rsidR="00DA7079" w:rsidRPr="00E12C1C" w:rsidRDefault="00DA7079" w:rsidP="004E2132">
      <w:pPr>
        <w:numPr>
          <w:ilvl w:val="1"/>
          <w:numId w:val="2"/>
        </w:numPr>
        <w:tabs>
          <w:tab w:val="left" w:pos="567"/>
        </w:tabs>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Pasūtītājs ir </w:t>
      </w:r>
      <w:r w:rsidR="00C85C95" w:rsidRPr="00E12C1C">
        <w:rPr>
          <w:rFonts w:ascii="Times New Roman" w:eastAsia="Times New Roman" w:hAnsi="Times New Roman"/>
          <w:sz w:val="24"/>
          <w:szCs w:val="24"/>
        </w:rPr>
        <w:t>Uzturlīdzekļu garantiju fonda administrācija, Pulkveža Brieža iela 15, Rīga, LV - 1010</w:t>
      </w:r>
      <w:r w:rsidRPr="00E12C1C">
        <w:rPr>
          <w:rFonts w:ascii="Times New Roman" w:eastAsia="Times New Roman" w:hAnsi="Times New Roman"/>
          <w:sz w:val="24"/>
          <w:szCs w:val="24"/>
        </w:rPr>
        <w:t>.</w:t>
      </w:r>
    </w:p>
    <w:p w14:paraId="2995940E" w14:textId="69289361" w:rsidR="00DA7079" w:rsidRPr="00E12C1C" w:rsidRDefault="00DA7079" w:rsidP="00C85C95">
      <w:pPr>
        <w:numPr>
          <w:ilvl w:val="1"/>
          <w:numId w:val="2"/>
        </w:numPr>
        <w:tabs>
          <w:tab w:val="left" w:pos="567"/>
        </w:tabs>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Iepirkuma priekšmets ir </w:t>
      </w:r>
      <w:r w:rsidR="00C85C95" w:rsidRPr="00E12C1C">
        <w:rPr>
          <w:rFonts w:ascii="Times New Roman" w:eastAsia="Times New Roman" w:hAnsi="Times New Roman"/>
          <w:sz w:val="24"/>
          <w:szCs w:val="24"/>
        </w:rPr>
        <w:t>Uzturlīdzekļu garantiju fonda iesniedzēju un parādnieku reģistra</w:t>
      </w:r>
      <w:r w:rsidR="00934A23" w:rsidRPr="00E12C1C">
        <w:rPr>
          <w:rFonts w:ascii="Times New Roman" w:eastAsia="Times New Roman" w:hAnsi="Times New Roman"/>
          <w:sz w:val="24"/>
          <w:szCs w:val="24"/>
        </w:rPr>
        <w:t xml:space="preserve"> uzturēšana</w:t>
      </w:r>
      <w:r w:rsidR="00C85C95" w:rsidRPr="00E12C1C">
        <w:rPr>
          <w:rFonts w:ascii="Times New Roman" w:eastAsia="Times New Roman" w:hAnsi="Times New Roman"/>
          <w:sz w:val="24"/>
          <w:szCs w:val="24"/>
        </w:rPr>
        <w:t xml:space="preserve"> papildinājumu izstrāde</w:t>
      </w:r>
      <w:r w:rsidR="00917FA2" w:rsidRPr="00E12C1C">
        <w:rPr>
          <w:rFonts w:ascii="Times New Roman" w:eastAsia="Times New Roman" w:hAnsi="Times New Roman"/>
          <w:sz w:val="24"/>
          <w:szCs w:val="24"/>
        </w:rPr>
        <w:t xml:space="preserve"> </w:t>
      </w:r>
      <w:r w:rsidRPr="00E12C1C">
        <w:rPr>
          <w:rFonts w:ascii="Times New Roman" w:eastAsia="Times New Roman" w:hAnsi="Times New Roman"/>
          <w:sz w:val="24"/>
          <w:szCs w:val="24"/>
        </w:rPr>
        <w:t>sa</w:t>
      </w:r>
      <w:r w:rsidR="006254A1" w:rsidRPr="00E12C1C">
        <w:rPr>
          <w:rFonts w:ascii="Times New Roman" w:eastAsia="Times New Roman" w:hAnsi="Times New Roman"/>
          <w:sz w:val="24"/>
          <w:szCs w:val="24"/>
        </w:rPr>
        <w:t>skaņā ar tehnisko specifikāciju</w:t>
      </w:r>
      <w:r w:rsidR="00934A23" w:rsidRPr="00E12C1C">
        <w:rPr>
          <w:rFonts w:ascii="Times New Roman" w:eastAsia="Times New Roman" w:hAnsi="Times New Roman"/>
          <w:sz w:val="24"/>
          <w:szCs w:val="24"/>
        </w:rPr>
        <w:t xml:space="preserve"> </w:t>
      </w:r>
      <w:r w:rsidRPr="00E12C1C">
        <w:rPr>
          <w:rFonts w:ascii="Times New Roman" w:eastAsia="Times New Roman" w:hAnsi="Times New Roman"/>
          <w:sz w:val="24"/>
          <w:szCs w:val="24"/>
        </w:rPr>
        <w:t>(Instrukcijas 1.pielikums)</w:t>
      </w:r>
      <w:r w:rsidR="00934A23" w:rsidRPr="00E12C1C">
        <w:rPr>
          <w:rFonts w:ascii="Times New Roman" w:eastAsia="Times New Roman" w:hAnsi="Times New Roman"/>
          <w:sz w:val="24"/>
          <w:szCs w:val="24"/>
        </w:rPr>
        <w:t xml:space="preserve">. </w:t>
      </w:r>
    </w:p>
    <w:p w14:paraId="6A5DAEAE" w14:textId="368E54A9" w:rsidR="00D8067B" w:rsidRPr="00E12C1C" w:rsidRDefault="00D8067B" w:rsidP="00C85C95">
      <w:pPr>
        <w:numPr>
          <w:ilvl w:val="1"/>
          <w:numId w:val="2"/>
        </w:numPr>
        <w:tabs>
          <w:tab w:val="left" w:pos="567"/>
        </w:tabs>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CPV kods - </w:t>
      </w:r>
      <w:r w:rsidR="00C85C95" w:rsidRPr="00E12C1C">
        <w:rPr>
          <w:rFonts w:ascii="Times New Roman" w:eastAsia="Times New Roman" w:hAnsi="Times New Roman"/>
          <w:sz w:val="24"/>
          <w:szCs w:val="24"/>
        </w:rPr>
        <w:t xml:space="preserve">72211000-7 </w:t>
      </w:r>
      <w:r w:rsidRPr="00E12C1C">
        <w:rPr>
          <w:rFonts w:ascii="Times New Roman" w:eastAsia="Times New Roman" w:hAnsi="Times New Roman"/>
          <w:sz w:val="24"/>
          <w:szCs w:val="24"/>
        </w:rPr>
        <w:t>(</w:t>
      </w:r>
      <w:r w:rsidR="00C85C95" w:rsidRPr="00E12C1C">
        <w:rPr>
          <w:rFonts w:ascii="Times New Roman" w:eastAsia="Times New Roman" w:hAnsi="Times New Roman"/>
          <w:sz w:val="24"/>
          <w:szCs w:val="24"/>
        </w:rPr>
        <w:t>Sistēmu un lietotāju programmatūras programmēšanas pakalpojumi.</w:t>
      </w:r>
      <w:r w:rsidRPr="00E12C1C">
        <w:rPr>
          <w:rFonts w:ascii="Times New Roman" w:eastAsia="Times New Roman" w:hAnsi="Times New Roman"/>
          <w:sz w:val="24"/>
          <w:szCs w:val="24"/>
        </w:rPr>
        <w:t>)</w:t>
      </w:r>
      <w:r w:rsidR="00C85C95" w:rsidRPr="00E12C1C">
        <w:rPr>
          <w:rFonts w:ascii="Times New Roman" w:eastAsia="Times New Roman" w:hAnsi="Times New Roman"/>
          <w:sz w:val="24"/>
          <w:szCs w:val="24"/>
        </w:rPr>
        <w:t>.</w:t>
      </w:r>
    </w:p>
    <w:p w14:paraId="270341FF" w14:textId="77777777" w:rsidR="00D8067B" w:rsidRPr="00E12C1C" w:rsidRDefault="00D8067B" w:rsidP="00D8067B">
      <w:pPr>
        <w:tabs>
          <w:tab w:val="left" w:pos="567"/>
        </w:tabs>
        <w:spacing w:after="0" w:line="240" w:lineRule="auto"/>
        <w:rPr>
          <w:rFonts w:ascii="Times New Roman" w:eastAsia="Times New Roman" w:hAnsi="Times New Roman"/>
          <w:sz w:val="24"/>
          <w:szCs w:val="24"/>
        </w:rPr>
      </w:pPr>
    </w:p>
    <w:p w14:paraId="4307A5FC" w14:textId="1E27A22F" w:rsidR="00D8067B" w:rsidRPr="00E12C1C" w:rsidRDefault="00D8067B" w:rsidP="00D8067B">
      <w:pPr>
        <w:numPr>
          <w:ilvl w:val="0"/>
          <w:numId w:val="1"/>
        </w:numPr>
        <w:tabs>
          <w:tab w:val="left" w:pos="567"/>
        </w:tabs>
        <w:spacing w:after="0" w:line="240" w:lineRule="auto"/>
        <w:ind w:left="567" w:hanging="567"/>
        <w:contextualSpacing/>
        <w:jc w:val="both"/>
        <w:rPr>
          <w:rFonts w:ascii="Times New Roman" w:eastAsia="Times New Roman" w:hAnsi="Times New Roman"/>
          <w:b/>
          <w:sz w:val="24"/>
          <w:szCs w:val="24"/>
        </w:rPr>
      </w:pPr>
      <w:r w:rsidRPr="00E12C1C">
        <w:rPr>
          <w:rFonts w:ascii="Times New Roman" w:eastAsia="Times New Roman" w:hAnsi="Times New Roman"/>
          <w:b/>
          <w:sz w:val="24"/>
          <w:szCs w:val="24"/>
        </w:rPr>
        <w:t xml:space="preserve">Paredzamais </w:t>
      </w:r>
      <w:r w:rsidR="006254A1" w:rsidRPr="00E12C1C">
        <w:rPr>
          <w:rFonts w:ascii="Times New Roman" w:eastAsia="Times New Roman" w:hAnsi="Times New Roman"/>
          <w:b/>
          <w:sz w:val="24"/>
          <w:szCs w:val="24"/>
        </w:rPr>
        <w:t>pakalpojumu sniegšanas</w:t>
      </w:r>
      <w:r w:rsidRPr="00E12C1C">
        <w:rPr>
          <w:rFonts w:ascii="Times New Roman" w:eastAsia="Times New Roman" w:hAnsi="Times New Roman"/>
          <w:b/>
          <w:sz w:val="24"/>
          <w:szCs w:val="24"/>
        </w:rPr>
        <w:t xml:space="preserve"> termiņš </w:t>
      </w:r>
    </w:p>
    <w:p w14:paraId="17777FED" w14:textId="45E07F63" w:rsidR="00D8067B" w:rsidRPr="00E12C1C" w:rsidRDefault="00D8067B" w:rsidP="00D8067B">
      <w:pPr>
        <w:numPr>
          <w:ilvl w:val="1"/>
          <w:numId w:val="3"/>
        </w:numPr>
        <w:tabs>
          <w:tab w:val="left" w:pos="567"/>
        </w:tabs>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Paredzamais </w:t>
      </w:r>
      <w:r w:rsidR="006254A1" w:rsidRPr="00E12C1C">
        <w:rPr>
          <w:rFonts w:ascii="Times New Roman" w:eastAsia="Times New Roman" w:hAnsi="Times New Roman"/>
          <w:sz w:val="24"/>
          <w:szCs w:val="24"/>
        </w:rPr>
        <w:t>pakalpojuma sniegšanas</w:t>
      </w:r>
      <w:r w:rsidRPr="00E12C1C">
        <w:rPr>
          <w:rFonts w:ascii="Times New Roman" w:eastAsia="Times New Roman" w:hAnsi="Times New Roman"/>
          <w:sz w:val="24"/>
          <w:szCs w:val="24"/>
        </w:rPr>
        <w:t xml:space="preserve"> termiņš –</w:t>
      </w:r>
      <w:r w:rsidR="00934A23" w:rsidRPr="00E12C1C">
        <w:rPr>
          <w:rFonts w:ascii="Times New Roman" w:eastAsia="Times New Roman" w:hAnsi="Times New Roman"/>
          <w:sz w:val="24"/>
          <w:szCs w:val="24"/>
        </w:rPr>
        <w:t>12</w:t>
      </w:r>
      <w:r w:rsidRPr="00E12C1C">
        <w:rPr>
          <w:rFonts w:ascii="Times New Roman" w:eastAsia="Times New Roman" w:hAnsi="Times New Roman"/>
          <w:sz w:val="24"/>
          <w:szCs w:val="24"/>
        </w:rPr>
        <w:t xml:space="preserve"> (</w:t>
      </w:r>
      <w:r w:rsidR="00934A23" w:rsidRPr="00E12C1C">
        <w:rPr>
          <w:rFonts w:ascii="Times New Roman" w:eastAsia="Times New Roman" w:hAnsi="Times New Roman"/>
          <w:sz w:val="24"/>
          <w:szCs w:val="24"/>
        </w:rPr>
        <w:t>divpadsmit</w:t>
      </w:r>
      <w:r w:rsidRPr="00E12C1C">
        <w:rPr>
          <w:rFonts w:ascii="Times New Roman" w:eastAsia="Times New Roman" w:hAnsi="Times New Roman"/>
          <w:sz w:val="24"/>
          <w:szCs w:val="24"/>
        </w:rPr>
        <w:t xml:space="preserve">) mēneši no </w:t>
      </w:r>
      <w:r w:rsidR="00934A23" w:rsidRPr="00E12C1C">
        <w:rPr>
          <w:rFonts w:ascii="Times New Roman" w:eastAsia="Times New Roman" w:hAnsi="Times New Roman"/>
          <w:sz w:val="24"/>
          <w:szCs w:val="24"/>
        </w:rPr>
        <w:t>iepirkuma līguma</w:t>
      </w:r>
      <w:r w:rsidRPr="00E12C1C">
        <w:rPr>
          <w:rFonts w:ascii="Times New Roman" w:eastAsia="Times New Roman" w:hAnsi="Times New Roman"/>
          <w:sz w:val="24"/>
          <w:szCs w:val="24"/>
        </w:rPr>
        <w:t xml:space="preserve"> noslēgšanas dienas.</w:t>
      </w:r>
    </w:p>
    <w:p w14:paraId="5E737698" w14:textId="77777777" w:rsidR="00D8067B" w:rsidRPr="00E12C1C" w:rsidRDefault="00D8067B" w:rsidP="00D8067B">
      <w:pPr>
        <w:tabs>
          <w:tab w:val="left" w:pos="567"/>
        </w:tabs>
        <w:spacing w:after="0" w:line="240" w:lineRule="auto"/>
        <w:ind w:left="567" w:hanging="567"/>
        <w:jc w:val="both"/>
        <w:rPr>
          <w:rFonts w:ascii="Times New Roman" w:eastAsia="Times New Roman" w:hAnsi="Times New Roman"/>
          <w:sz w:val="24"/>
          <w:szCs w:val="24"/>
        </w:rPr>
      </w:pPr>
    </w:p>
    <w:p w14:paraId="0E999AB6" w14:textId="77777777" w:rsidR="00D8067B" w:rsidRPr="00E12C1C" w:rsidRDefault="00D8067B" w:rsidP="00D8067B">
      <w:pPr>
        <w:numPr>
          <w:ilvl w:val="0"/>
          <w:numId w:val="1"/>
        </w:numPr>
        <w:tabs>
          <w:tab w:val="left" w:pos="567"/>
        </w:tabs>
        <w:spacing w:after="0" w:line="240" w:lineRule="auto"/>
        <w:ind w:left="567" w:hanging="567"/>
        <w:jc w:val="both"/>
        <w:rPr>
          <w:rFonts w:ascii="Times New Roman" w:eastAsia="Times New Roman" w:hAnsi="Times New Roman"/>
          <w:b/>
          <w:sz w:val="24"/>
          <w:szCs w:val="24"/>
        </w:rPr>
      </w:pPr>
      <w:r w:rsidRPr="00E12C1C">
        <w:rPr>
          <w:rFonts w:ascii="Times New Roman" w:eastAsia="Times New Roman" w:hAnsi="Times New Roman"/>
          <w:b/>
          <w:sz w:val="24"/>
          <w:szCs w:val="24"/>
        </w:rPr>
        <w:t>Piedāvājuma iesniegšanas laiks un vieta</w:t>
      </w:r>
    </w:p>
    <w:p w14:paraId="35D0E467" w14:textId="1806CC7C" w:rsidR="00D8067B" w:rsidRPr="00E12C1C" w:rsidRDefault="00D8067B" w:rsidP="00981AD5">
      <w:pPr>
        <w:numPr>
          <w:ilvl w:val="1"/>
          <w:numId w:val="4"/>
        </w:numPr>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Piedāvājumi var tikt iesniegti personīgi vai sūtot pa pastu līdz </w:t>
      </w:r>
      <w:r w:rsidR="00C85C95" w:rsidRPr="00E12C1C">
        <w:rPr>
          <w:rFonts w:ascii="Times New Roman" w:eastAsia="Times New Roman" w:hAnsi="Times New Roman"/>
          <w:b/>
          <w:sz w:val="24"/>
          <w:szCs w:val="24"/>
        </w:rPr>
        <w:t>201</w:t>
      </w:r>
      <w:r w:rsidR="00934A23" w:rsidRPr="00E12C1C">
        <w:rPr>
          <w:rFonts w:ascii="Times New Roman" w:eastAsia="Times New Roman" w:hAnsi="Times New Roman"/>
          <w:b/>
          <w:sz w:val="24"/>
          <w:szCs w:val="24"/>
        </w:rPr>
        <w:t>8</w:t>
      </w:r>
      <w:r w:rsidR="000C29A9" w:rsidRPr="00E12C1C">
        <w:rPr>
          <w:rFonts w:ascii="Times New Roman" w:eastAsia="Times New Roman" w:hAnsi="Times New Roman"/>
          <w:b/>
          <w:sz w:val="24"/>
          <w:szCs w:val="24"/>
        </w:rPr>
        <w:t>.</w:t>
      </w:r>
      <w:r w:rsidR="00A340C7" w:rsidRPr="00E12C1C">
        <w:rPr>
          <w:rFonts w:ascii="Times New Roman" w:eastAsia="Times New Roman" w:hAnsi="Times New Roman"/>
          <w:b/>
          <w:sz w:val="24"/>
          <w:szCs w:val="24"/>
        </w:rPr>
        <w:t xml:space="preserve"> </w:t>
      </w:r>
      <w:r w:rsidR="000C29A9" w:rsidRPr="00E12C1C">
        <w:rPr>
          <w:rFonts w:ascii="Times New Roman" w:eastAsia="Times New Roman" w:hAnsi="Times New Roman"/>
          <w:b/>
          <w:sz w:val="24"/>
          <w:szCs w:val="24"/>
        </w:rPr>
        <w:t xml:space="preserve">gada </w:t>
      </w:r>
      <w:r w:rsidR="008F22BD" w:rsidRPr="00E12C1C">
        <w:rPr>
          <w:rFonts w:ascii="Times New Roman" w:eastAsia="Times New Roman" w:hAnsi="Times New Roman"/>
          <w:b/>
          <w:sz w:val="24"/>
          <w:szCs w:val="24"/>
        </w:rPr>
        <w:t>19.februāra</w:t>
      </w:r>
      <w:r w:rsidR="00E22D66" w:rsidRPr="00E12C1C">
        <w:rPr>
          <w:rFonts w:ascii="Times New Roman" w:eastAsia="Times New Roman" w:hAnsi="Times New Roman"/>
          <w:b/>
          <w:sz w:val="24"/>
          <w:szCs w:val="24"/>
        </w:rPr>
        <w:t xml:space="preserve"> </w:t>
      </w:r>
      <w:r w:rsidR="00A340C7" w:rsidRPr="00E12C1C">
        <w:rPr>
          <w:rFonts w:ascii="Times New Roman" w:eastAsia="Times New Roman" w:hAnsi="Times New Roman"/>
          <w:b/>
          <w:sz w:val="24"/>
          <w:szCs w:val="24"/>
        </w:rPr>
        <w:t>plkst. 11</w:t>
      </w:r>
      <w:r w:rsidRPr="00E12C1C">
        <w:rPr>
          <w:rFonts w:ascii="Times New Roman" w:eastAsia="Times New Roman" w:hAnsi="Times New Roman"/>
          <w:b/>
          <w:sz w:val="24"/>
          <w:szCs w:val="24"/>
        </w:rPr>
        <w:t>:</w:t>
      </w:r>
      <w:r w:rsidRPr="00E12C1C">
        <w:rPr>
          <w:rFonts w:ascii="Times New Roman" w:eastAsia="Times New Roman" w:hAnsi="Times New Roman"/>
          <w:b/>
          <w:sz w:val="24"/>
          <w:szCs w:val="24"/>
          <w:vertAlign w:val="superscript"/>
        </w:rPr>
        <w:t>00</w:t>
      </w:r>
      <w:r w:rsidR="00981AD5" w:rsidRPr="00E12C1C">
        <w:rPr>
          <w:rFonts w:ascii="Times New Roman" w:eastAsia="Times New Roman" w:hAnsi="Times New Roman"/>
          <w:sz w:val="24"/>
          <w:szCs w:val="24"/>
        </w:rPr>
        <w:t>.</w:t>
      </w:r>
      <w:r w:rsidR="00981AD5" w:rsidRPr="00E12C1C">
        <w:t xml:space="preserve"> </w:t>
      </w:r>
      <w:r w:rsidR="00981AD5" w:rsidRPr="00E12C1C">
        <w:rPr>
          <w:rFonts w:ascii="Times New Roman" w:eastAsia="Times New Roman" w:hAnsi="Times New Roman"/>
          <w:sz w:val="24"/>
          <w:szCs w:val="24"/>
        </w:rPr>
        <w:t>Pasta sūtījumam jābūt nogādātam 3.2. punktā norādītajā adresē līdz iepriekš minētajam termiņam.</w:t>
      </w:r>
    </w:p>
    <w:p w14:paraId="29D7044F" w14:textId="20DB7833" w:rsidR="00D8067B" w:rsidRPr="00E12C1C" w:rsidRDefault="00D8067B" w:rsidP="00D8067B">
      <w:pPr>
        <w:numPr>
          <w:ilvl w:val="1"/>
          <w:numId w:val="4"/>
        </w:numPr>
        <w:tabs>
          <w:tab w:val="left" w:pos="567"/>
        </w:tabs>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Piedāvājuma iesniegšanas vieta</w:t>
      </w:r>
      <w:r w:rsidR="000C29A9" w:rsidRPr="00E12C1C">
        <w:rPr>
          <w:rFonts w:ascii="Times New Roman" w:eastAsia="Times New Roman" w:hAnsi="Times New Roman"/>
          <w:sz w:val="24"/>
          <w:szCs w:val="24"/>
        </w:rPr>
        <w:t xml:space="preserve"> un laiki</w:t>
      </w:r>
      <w:r w:rsidRPr="00E12C1C">
        <w:rPr>
          <w:rFonts w:ascii="Times New Roman" w:eastAsia="Times New Roman" w:hAnsi="Times New Roman"/>
          <w:sz w:val="24"/>
          <w:szCs w:val="24"/>
        </w:rPr>
        <w:t xml:space="preserve">: </w:t>
      </w:r>
      <w:r w:rsidR="00C85C95" w:rsidRPr="00E12C1C">
        <w:rPr>
          <w:rFonts w:ascii="Times New Roman" w:eastAsia="Times New Roman" w:hAnsi="Times New Roman"/>
          <w:sz w:val="24"/>
          <w:szCs w:val="24"/>
        </w:rPr>
        <w:t xml:space="preserve">Uzturlīdzekļu garantiju fonda administrācija, </w:t>
      </w:r>
      <w:r w:rsidR="00777018" w:rsidRPr="00E12C1C">
        <w:rPr>
          <w:rFonts w:ascii="Times New Roman" w:eastAsia="Times New Roman" w:hAnsi="Times New Roman"/>
          <w:sz w:val="24"/>
          <w:szCs w:val="24"/>
        </w:rPr>
        <w:t xml:space="preserve">              </w:t>
      </w:r>
      <w:r w:rsidR="00C85C95" w:rsidRPr="00E12C1C">
        <w:rPr>
          <w:rFonts w:ascii="Times New Roman" w:eastAsia="Times New Roman" w:hAnsi="Times New Roman"/>
          <w:sz w:val="24"/>
          <w:szCs w:val="24"/>
        </w:rPr>
        <w:t>P. Brieža ielā 15, Rīga, LV-1010, 3. stāvā</w:t>
      </w:r>
      <w:r w:rsidR="000C29A9" w:rsidRPr="00E12C1C">
        <w:rPr>
          <w:rFonts w:ascii="Times New Roman" w:eastAsia="Times New Roman" w:hAnsi="Times New Roman"/>
          <w:sz w:val="24"/>
          <w:szCs w:val="24"/>
        </w:rPr>
        <w:t>, no pl</w:t>
      </w:r>
      <w:r w:rsidR="00C85C95" w:rsidRPr="00E12C1C">
        <w:rPr>
          <w:rFonts w:ascii="Times New Roman" w:eastAsia="Times New Roman" w:hAnsi="Times New Roman"/>
          <w:sz w:val="24"/>
          <w:szCs w:val="24"/>
        </w:rPr>
        <w:t>kst.8.30-17:00</w:t>
      </w:r>
      <w:r w:rsidR="000C29A9" w:rsidRPr="00E12C1C">
        <w:rPr>
          <w:rFonts w:ascii="Times New Roman" w:eastAsia="Times New Roman" w:hAnsi="Times New Roman"/>
          <w:sz w:val="24"/>
          <w:szCs w:val="24"/>
        </w:rPr>
        <w:t xml:space="preserve">. </w:t>
      </w:r>
    </w:p>
    <w:p w14:paraId="38CD09B7" w14:textId="4FDFAD75" w:rsidR="00981AD5" w:rsidRPr="00E12C1C" w:rsidRDefault="00981AD5" w:rsidP="00F41898">
      <w:pPr>
        <w:numPr>
          <w:ilvl w:val="1"/>
          <w:numId w:val="4"/>
        </w:numPr>
        <w:tabs>
          <w:tab w:val="left" w:pos="567"/>
        </w:tabs>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Kontaktinformācija: </w:t>
      </w:r>
      <w:r w:rsidR="00C85C95" w:rsidRPr="00E12C1C">
        <w:rPr>
          <w:rFonts w:ascii="Times New Roman" w:eastAsia="Times New Roman" w:hAnsi="Times New Roman"/>
          <w:sz w:val="24"/>
          <w:szCs w:val="24"/>
        </w:rPr>
        <w:t xml:space="preserve">Drošības pārvaldnieks: Roberts Bluķis, e-pasts: </w:t>
      </w:r>
      <w:r w:rsidR="00777018" w:rsidRPr="00E12C1C">
        <w:rPr>
          <w:rFonts w:ascii="Times New Roman" w:eastAsia="Times New Roman" w:hAnsi="Times New Roman"/>
          <w:sz w:val="24"/>
          <w:szCs w:val="24"/>
        </w:rPr>
        <w:t>R</w:t>
      </w:r>
      <w:r w:rsidR="00C85C95" w:rsidRPr="00E12C1C">
        <w:rPr>
          <w:rFonts w:ascii="Times New Roman" w:eastAsia="Times New Roman" w:hAnsi="Times New Roman"/>
          <w:sz w:val="24"/>
          <w:szCs w:val="24"/>
        </w:rPr>
        <w:t>oberts.</w:t>
      </w:r>
      <w:r w:rsidR="00777018" w:rsidRPr="00E12C1C">
        <w:rPr>
          <w:rFonts w:ascii="Times New Roman" w:eastAsia="Times New Roman" w:hAnsi="Times New Roman"/>
          <w:sz w:val="24"/>
          <w:szCs w:val="24"/>
        </w:rPr>
        <w:t>B</w:t>
      </w:r>
      <w:r w:rsidR="00C85C95" w:rsidRPr="00E12C1C">
        <w:rPr>
          <w:rFonts w:ascii="Times New Roman" w:eastAsia="Times New Roman" w:hAnsi="Times New Roman"/>
          <w:sz w:val="24"/>
          <w:szCs w:val="24"/>
        </w:rPr>
        <w:t>lukis@ugf.gov.lv</w:t>
      </w:r>
      <w:r w:rsidRPr="00E12C1C">
        <w:rPr>
          <w:rFonts w:ascii="Times New Roman" w:eastAsia="Times New Roman" w:hAnsi="Times New Roman"/>
          <w:sz w:val="24"/>
          <w:szCs w:val="24"/>
        </w:rPr>
        <w:t xml:space="preserve">. </w:t>
      </w:r>
    </w:p>
    <w:p w14:paraId="2CFA821B" w14:textId="77777777" w:rsidR="00D8067B" w:rsidRPr="00E12C1C" w:rsidRDefault="00D8067B" w:rsidP="00D8067B">
      <w:pPr>
        <w:numPr>
          <w:ilvl w:val="1"/>
          <w:numId w:val="4"/>
        </w:numPr>
        <w:tabs>
          <w:tab w:val="left" w:pos="567"/>
        </w:tabs>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Iesniegtie piedāvājumi, kas iesniegti līdz piedāvājuma iesniegšanas termiņa beigām, netiek atdoti atpakaļ pretendentiem. Iepirkuma izbeigšanas gadījumā iesniegtie piedāvājumi netiek atdoti atpakaļ pretendentiem.</w:t>
      </w:r>
    </w:p>
    <w:p w14:paraId="215E0A5F" w14:textId="77777777" w:rsidR="00D8067B" w:rsidRPr="00E12C1C" w:rsidRDefault="00D8067B" w:rsidP="00D8067B">
      <w:pPr>
        <w:tabs>
          <w:tab w:val="left" w:pos="567"/>
        </w:tabs>
        <w:spacing w:after="0" w:line="240" w:lineRule="auto"/>
        <w:ind w:left="567"/>
        <w:jc w:val="both"/>
        <w:rPr>
          <w:rFonts w:ascii="Times New Roman" w:eastAsia="Times New Roman" w:hAnsi="Times New Roman"/>
          <w:sz w:val="24"/>
          <w:szCs w:val="24"/>
        </w:rPr>
      </w:pPr>
    </w:p>
    <w:p w14:paraId="2FC099B5" w14:textId="77777777" w:rsidR="00D8067B" w:rsidRPr="00E12C1C" w:rsidRDefault="00D8067B" w:rsidP="00D8067B">
      <w:pPr>
        <w:numPr>
          <w:ilvl w:val="0"/>
          <w:numId w:val="1"/>
        </w:numPr>
        <w:tabs>
          <w:tab w:val="left" w:pos="567"/>
        </w:tabs>
        <w:spacing w:after="0" w:line="240" w:lineRule="auto"/>
        <w:ind w:left="567" w:hanging="567"/>
        <w:jc w:val="both"/>
        <w:rPr>
          <w:rFonts w:ascii="Times New Roman" w:eastAsia="Times New Roman" w:hAnsi="Times New Roman"/>
          <w:b/>
          <w:sz w:val="24"/>
          <w:szCs w:val="24"/>
        </w:rPr>
      </w:pPr>
      <w:r w:rsidRPr="00E12C1C">
        <w:rPr>
          <w:rFonts w:ascii="Times New Roman" w:eastAsia="Times New Roman" w:hAnsi="Times New Roman"/>
          <w:b/>
          <w:sz w:val="24"/>
          <w:szCs w:val="24"/>
        </w:rPr>
        <w:t>Piedāvājuma noformēšana</w:t>
      </w:r>
    </w:p>
    <w:p w14:paraId="0AD57B44" w14:textId="77777777" w:rsidR="00D8067B" w:rsidRPr="00E12C1C" w:rsidRDefault="00D8067B" w:rsidP="00D8067B">
      <w:pPr>
        <w:numPr>
          <w:ilvl w:val="1"/>
          <w:numId w:val="5"/>
        </w:numPr>
        <w:spacing w:before="80" w:after="0" w:line="240" w:lineRule="auto"/>
        <w:ind w:left="567" w:hanging="567"/>
        <w:jc w:val="both"/>
        <w:outlineLvl w:val="2"/>
        <w:rPr>
          <w:rFonts w:ascii="Times New Roman" w:eastAsia="Times New Roman" w:hAnsi="Times New Roman"/>
          <w:color w:val="000000"/>
          <w:sz w:val="24"/>
          <w:szCs w:val="24"/>
        </w:rPr>
      </w:pPr>
      <w:r w:rsidRPr="00E12C1C">
        <w:rPr>
          <w:rFonts w:ascii="Times New Roman" w:eastAsia="Times New Roman" w:hAnsi="Times New Roman"/>
          <w:sz w:val="24"/>
          <w:szCs w:val="26"/>
        </w:rPr>
        <w:t xml:space="preserve">Piedāvājumu iesniedz aizzīmogotā aploksnē ar norādi: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8067B" w:rsidRPr="00E12C1C" w14:paraId="6897CD3D" w14:textId="77777777" w:rsidTr="00D8067B">
        <w:trPr>
          <w:cantSplit/>
        </w:trPr>
        <w:tc>
          <w:tcPr>
            <w:tcW w:w="9571" w:type="dxa"/>
            <w:tcBorders>
              <w:top w:val="single" w:sz="4" w:space="0" w:color="auto"/>
              <w:left w:val="single" w:sz="4" w:space="0" w:color="auto"/>
              <w:bottom w:val="single" w:sz="4" w:space="0" w:color="auto"/>
              <w:right w:val="single" w:sz="4" w:space="0" w:color="auto"/>
            </w:tcBorders>
            <w:hideMark/>
          </w:tcPr>
          <w:p w14:paraId="3AE69042" w14:textId="3AC0EB91" w:rsidR="00B87F7F" w:rsidRPr="00E12C1C" w:rsidRDefault="00D8067B">
            <w:pPr>
              <w:spacing w:after="0" w:line="240" w:lineRule="auto"/>
              <w:jc w:val="center"/>
              <w:rPr>
                <w:rFonts w:ascii="Times New Roman" w:eastAsia="Times New Roman" w:hAnsi="Times New Roman"/>
                <w:b/>
                <w:sz w:val="28"/>
                <w:szCs w:val="28"/>
              </w:rPr>
            </w:pPr>
            <w:r w:rsidRPr="00E12C1C">
              <w:rPr>
                <w:rFonts w:ascii="Times New Roman" w:eastAsia="Times New Roman" w:hAnsi="Times New Roman"/>
                <w:b/>
                <w:sz w:val="28"/>
                <w:szCs w:val="28"/>
              </w:rPr>
              <w:t xml:space="preserve">Piedāvājums </w:t>
            </w:r>
            <w:r w:rsidR="00B87F7F" w:rsidRPr="00E12C1C">
              <w:rPr>
                <w:rFonts w:ascii="Times New Roman" w:eastAsia="Times New Roman" w:hAnsi="Times New Roman"/>
                <w:b/>
                <w:sz w:val="28"/>
                <w:szCs w:val="28"/>
              </w:rPr>
              <w:t>„</w:t>
            </w:r>
            <w:r w:rsidR="00917FA2" w:rsidRPr="00E12C1C">
              <w:t xml:space="preserve"> </w:t>
            </w:r>
            <w:r w:rsidR="00C85C95" w:rsidRPr="00E12C1C">
              <w:rPr>
                <w:rFonts w:ascii="Times New Roman" w:eastAsia="Times New Roman" w:hAnsi="Times New Roman"/>
                <w:b/>
                <w:sz w:val="28"/>
                <w:szCs w:val="28"/>
              </w:rPr>
              <w:t>Uzturlīdzekļu garantiju fonda iesniedzēju un parādnieku reģistra</w:t>
            </w:r>
            <w:r w:rsidR="00934A23" w:rsidRPr="00E12C1C">
              <w:rPr>
                <w:rFonts w:ascii="Times New Roman" w:eastAsia="Times New Roman" w:hAnsi="Times New Roman"/>
                <w:b/>
                <w:sz w:val="28"/>
                <w:szCs w:val="28"/>
              </w:rPr>
              <w:t xml:space="preserve"> uzturēšana un</w:t>
            </w:r>
            <w:r w:rsidR="00C85C95" w:rsidRPr="00E12C1C">
              <w:rPr>
                <w:rFonts w:ascii="Times New Roman" w:eastAsia="Times New Roman" w:hAnsi="Times New Roman"/>
                <w:b/>
                <w:sz w:val="28"/>
                <w:szCs w:val="28"/>
              </w:rPr>
              <w:t xml:space="preserve"> papildinājumu izstrāde</w:t>
            </w:r>
            <w:r w:rsidR="00B87F7F" w:rsidRPr="00E12C1C">
              <w:rPr>
                <w:rFonts w:ascii="Times New Roman" w:eastAsia="Times New Roman" w:hAnsi="Times New Roman"/>
                <w:b/>
                <w:sz w:val="28"/>
                <w:szCs w:val="28"/>
              </w:rPr>
              <w:t xml:space="preserve">” </w:t>
            </w:r>
          </w:p>
          <w:p w14:paraId="3A39026D" w14:textId="2AB5C236" w:rsidR="00D8067B" w:rsidRPr="00E12C1C" w:rsidRDefault="00C85C95">
            <w:pPr>
              <w:spacing w:after="0" w:line="240" w:lineRule="auto"/>
              <w:jc w:val="center"/>
              <w:rPr>
                <w:rFonts w:ascii="Times New Roman" w:eastAsia="Times New Roman" w:hAnsi="Times New Roman"/>
                <w:b/>
                <w:sz w:val="28"/>
                <w:szCs w:val="28"/>
              </w:rPr>
            </w:pPr>
            <w:r w:rsidRPr="00E12C1C">
              <w:rPr>
                <w:rFonts w:ascii="Times New Roman" w:eastAsia="Times New Roman" w:hAnsi="Times New Roman"/>
                <w:b/>
                <w:sz w:val="28"/>
                <w:szCs w:val="28"/>
              </w:rPr>
              <w:t>identifikācijas Nr. UGFA</w:t>
            </w:r>
            <w:r w:rsidR="00D8067B" w:rsidRPr="00E12C1C">
              <w:rPr>
                <w:rFonts w:ascii="Times New Roman" w:eastAsia="Times New Roman" w:hAnsi="Times New Roman"/>
                <w:b/>
                <w:sz w:val="28"/>
                <w:szCs w:val="28"/>
              </w:rPr>
              <w:t xml:space="preserve"> </w:t>
            </w:r>
            <w:r w:rsidR="00B87F7F" w:rsidRPr="00E12C1C">
              <w:rPr>
                <w:rFonts w:ascii="Times New Roman" w:eastAsia="Times New Roman" w:hAnsi="Times New Roman"/>
                <w:b/>
                <w:sz w:val="28"/>
                <w:szCs w:val="28"/>
              </w:rPr>
              <w:t>201</w:t>
            </w:r>
            <w:r w:rsidR="00934A23" w:rsidRPr="00E12C1C">
              <w:rPr>
                <w:rFonts w:ascii="Times New Roman" w:eastAsia="Times New Roman" w:hAnsi="Times New Roman"/>
                <w:b/>
                <w:sz w:val="28"/>
                <w:szCs w:val="28"/>
              </w:rPr>
              <w:t>8</w:t>
            </w:r>
            <w:r w:rsidR="00917FA2" w:rsidRPr="00E12C1C">
              <w:rPr>
                <w:rFonts w:ascii="Times New Roman" w:eastAsia="Times New Roman" w:hAnsi="Times New Roman"/>
                <w:b/>
                <w:sz w:val="28"/>
                <w:szCs w:val="28"/>
              </w:rPr>
              <w:t>/</w:t>
            </w:r>
            <w:r w:rsidR="00777018" w:rsidRPr="00E12C1C">
              <w:rPr>
                <w:rFonts w:ascii="Times New Roman" w:eastAsia="Times New Roman" w:hAnsi="Times New Roman"/>
                <w:b/>
                <w:sz w:val="28"/>
                <w:szCs w:val="28"/>
              </w:rPr>
              <w:t>1</w:t>
            </w:r>
            <w:r w:rsidR="00D8067B" w:rsidRPr="00E12C1C">
              <w:rPr>
                <w:rFonts w:ascii="Times New Roman" w:eastAsia="Times New Roman" w:hAnsi="Times New Roman"/>
                <w:b/>
                <w:sz w:val="28"/>
                <w:szCs w:val="28"/>
              </w:rPr>
              <w:t>".</w:t>
            </w:r>
          </w:p>
          <w:p w14:paraId="381EF042" w14:textId="77777777" w:rsidR="00D8067B" w:rsidRPr="00E12C1C" w:rsidRDefault="00D8067B">
            <w:pPr>
              <w:spacing w:after="0" w:line="240" w:lineRule="auto"/>
              <w:jc w:val="center"/>
              <w:rPr>
                <w:rFonts w:ascii="Times New Roman" w:eastAsia="Times New Roman" w:hAnsi="Times New Roman"/>
                <w:b/>
                <w:sz w:val="28"/>
                <w:szCs w:val="28"/>
              </w:rPr>
            </w:pPr>
            <w:r w:rsidRPr="00E12C1C">
              <w:rPr>
                <w:rFonts w:ascii="Times New Roman" w:eastAsia="Times New Roman" w:hAnsi="Times New Roman"/>
                <w:b/>
                <w:sz w:val="28"/>
                <w:szCs w:val="28"/>
              </w:rPr>
              <w:t>Pretendenta komercsabiedrības nosaukums un juridiskā adrese</w:t>
            </w:r>
          </w:p>
          <w:p w14:paraId="15F3D398" w14:textId="77777777" w:rsidR="00D8067B" w:rsidRPr="00E12C1C" w:rsidRDefault="00D8067B">
            <w:pPr>
              <w:spacing w:after="0" w:line="240" w:lineRule="auto"/>
              <w:jc w:val="center"/>
              <w:rPr>
                <w:rFonts w:ascii="Times New Roman" w:eastAsia="Times New Roman" w:hAnsi="Times New Roman"/>
                <w:b/>
                <w:sz w:val="28"/>
                <w:szCs w:val="28"/>
              </w:rPr>
            </w:pPr>
            <w:r w:rsidRPr="00E12C1C">
              <w:rPr>
                <w:rFonts w:ascii="Times New Roman" w:eastAsia="Times New Roman" w:hAnsi="Times New Roman"/>
                <w:b/>
                <w:sz w:val="28"/>
                <w:szCs w:val="28"/>
              </w:rPr>
              <w:t>tālruņa un faksa numuri, e-pasta adrese</w:t>
            </w:r>
          </w:p>
          <w:p w14:paraId="460929DD" w14:textId="5CB6ECC3" w:rsidR="00D8067B" w:rsidRPr="00E12C1C" w:rsidRDefault="00C85C95" w:rsidP="00917FA2">
            <w:pPr>
              <w:spacing w:after="0" w:line="240" w:lineRule="auto"/>
              <w:jc w:val="center"/>
              <w:rPr>
                <w:rFonts w:ascii="Times New Roman" w:eastAsia="Times New Roman" w:hAnsi="Times New Roman"/>
                <w:b/>
                <w:sz w:val="28"/>
                <w:szCs w:val="28"/>
              </w:rPr>
            </w:pPr>
            <w:r w:rsidRPr="00E12C1C">
              <w:rPr>
                <w:rFonts w:ascii="Times New Roman" w:eastAsia="Times New Roman" w:hAnsi="Times New Roman"/>
                <w:b/>
                <w:sz w:val="28"/>
                <w:szCs w:val="28"/>
              </w:rPr>
              <w:t>Neatvērt līdz 201</w:t>
            </w:r>
            <w:r w:rsidR="00934A23" w:rsidRPr="00E12C1C">
              <w:rPr>
                <w:rFonts w:ascii="Times New Roman" w:eastAsia="Times New Roman" w:hAnsi="Times New Roman"/>
                <w:b/>
                <w:sz w:val="28"/>
                <w:szCs w:val="28"/>
              </w:rPr>
              <w:t>8</w:t>
            </w:r>
            <w:r w:rsidR="00D8067B" w:rsidRPr="00E12C1C">
              <w:rPr>
                <w:rFonts w:ascii="Times New Roman" w:eastAsia="Times New Roman" w:hAnsi="Times New Roman"/>
                <w:b/>
                <w:sz w:val="28"/>
                <w:szCs w:val="28"/>
              </w:rPr>
              <w:t>.</w:t>
            </w:r>
            <w:r w:rsidR="00934A23" w:rsidRPr="00E12C1C">
              <w:rPr>
                <w:rFonts w:ascii="Times New Roman" w:eastAsia="Times New Roman" w:hAnsi="Times New Roman"/>
                <w:b/>
                <w:sz w:val="28"/>
                <w:szCs w:val="28"/>
              </w:rPr>
              <w:t xml:space="preserve"> </w:t>
            </w:r>
            <w:r w:rsidR="00D8067B" w:rsidRPr="00E12C1C">
              <w:rPr>
                <w:rFonts w:ascii="Times New Roman" w:eastAsia="Times New Roman" w:hAnsi="Times New Roman"/>
                <w:b/>
                <w:sz w:val="28"/>
                <w:szCs w:val="28"/>
              </w:rPr>
              <w:t xml:space="preserve">gada </w:t>
            </w:r>
            <w:r w:rsidR="00777018" w:rsidRPr="00E12C1C">
              <w:rPr>
                <w:rFonts w:ascii="Times New Roman" w:eastAsia="Times New Roman" w:hAnsi="Times New Roman"/>
                <w:b/>
                <w:sz w:val="28"/>
                <w:szCs w:val="28"/>
              </w:rPr>
              <w:t>19.februāra</w:t>
            </w:r>
            <w:r w:rsidR="00717139" w:rsidRPr="00E12C1C">
              <w:rPr>
                <w:rFonts w:ascii="Times New Roman" w:eastAsia="Times New Roman" w:hAnsi="Times New Roman"/>
                <w:b/>
                <w:sz w:val="28"/>
                <w:szCs w:val="28"/>
              </w:rPr>
              <w:t xml:space="preserve"> </w:t>
            </w:r>
            <w:r w:rsidR="00A340C7" w:rsidRPr="00E12C1C">
              <w:rPr>
                <w:rFonts w:ascii="Times New Roman" w:eastAsia="Times New Roman" w:hAnsi="Times New Roman"/>
                <w:b/>
                <w:sz w:val="28"/>
                <w:szCs w:val="28"/>
              </w:rPr>
              <w:t>plkst.11</w:t>
            </w:r>
            <w:r w:rsidR="00D8067B" w:rsidRPr="00E12C1C">
              <w:rPr>
                <w:rFonts w:ascii="Times New Roman" w:eastAsia="Times New Roman" w:hAnsi="Times New Roman"/>
                <w:b/>
                <w:sz w:val="28"/>
                <w:szCs w:val="28"/>
              </w:rPr>
              <w:t>.</w:t>
            </w:r>
            <w:r w:rsidR="00D8067B" w:rsidRPr="00E12C1C">
              <w:rPr>
                <w:rFonts w:ascii="Times New Roman" w:eastAsia="Times New Roman" w:hAnsi="Times New Roman"/>
                <w:b/>
                <w:sz w:val="28"/>
                <w:szCs w:val="28"/>
                <w:vertAlign w:val="superscript"/>
              </w:rPr>
              <w:t>00</w:t>
            </w:r>
          </w:p>
        </w:tc>
      </w:tr>
    </w:tbl>
    <w:p w14:paraId="22A981B7" w14:textId="574D95E6" w:rsidR="00D8067B" w:rsidRPr="00E12C1C" w:rsidRDefault="00D8067B" w:rsidP="00D8067B">
      <w:pPr>
        <w:spacing w:before="80" w:after="0" w:line="240" w:lineRule="auto"/>
        <w:ind w:left="567"/>
        <w:jc w:val="both"/>
        <w:outlineLvl w:val="2"/>
        <w:rPr>
          <w:rFonts w:ascii="Times New Roman" w:eastAsia="Times New Roman" w:hAnsi="Times New Roman"/>
          <w:color w:val="000000"/>
          <w:sz w:val="24"/>
          <w:szCs w:val="24"/>
        </w:rPr>
      </w:pPr>
      <w:r w:rsidRPr="00E12C1C">
        <w:rPr>
          <w:rFonts w:ascii="Times New Roman" w:eastAsia="Times New Roman" w:hAnsi="Times New Roman"/>
          <w:color w:val="000000"/>
          <w:sz w:val="24"/>
          <w:szCs w:val="24"/>
        </w:rPr>
        <w:t xml:space="preserve">Piedāvājums jāiesniedz </w:t>
      </w:r>
      <w:r w:rsidR="00C85C95" w:rsidRPr="00E12C1C">
        <w:rPr>
          <w:rFonts w:ascii="Times New Roman" w:eastAsia="Times New Roman" w:hAnsi="Times New Roman"/>
          <w:color w:val="000000"/>
          <w:sz w:val="24"/>
          <w:szCs w:val="24"/>
        </w:rPr>
        <w:t>2</w:t>
      </w:r>
      <w:r w:rsidRPr="00E12C1C">
        <w:rPr>
          <w:rFonts w:ascii="Times New Roman" w:eastAsia="Times New Roman" w:hAnsi="Times New Roman"/>
          <w:color w:val="000000"/>
          <w:sz w:val="24"/>
          <w:szCs w:val="24"/>
        </w:rPr>
        <w:t xml:space="preserve"> (divos) eksemplāros – viens</w:t>
      </w:r>
      <w:r w:rsidRPr="00E12C1C">
        <w:rPr>
          <w:rFonts w:ascii="Times New Roman" w:eastAsia="Times New Roman" w:hAnsi="Times New Roman"/>
          <w:b/>
          <w:color w:val="000000"/>
          <w:sz w:val="24"/>
          <w:szCs w:val="24"/>
        </w:rPr>
        <w:t xml:space="preserve"> </w:t>
      </w:r>
      <w:r w:rsidRPr="00E12C1C">
        <w:rPr>
          <w:rFonts w:ascii="Times New Roman" w:eastAsia="Times New Roman" w:hAnsi="Times New Roman"/>
          <w:color w:val="000000"/>
          <w:sz w:val="24"/>
          <w:szCs w:val="24"/>
        </w:rPr>
        <w:t>oriģināls un</w:t>
      </w:r>
      <w:r w:rsidRPr="00E12C1C">
        <w:rPr>
          <w:rFonts w:ascii="Times New Roman" w:eastAsia="Times New Roman" w:hAnsi="Times New Roman"/>
          <w:b/>
          <w:color w:val="000000"/>
          <w:sz w:val="24"/>
          <w:szCs w:val="24"/>
        </w:rPr>
        <w:t xml:space="preserve"> </w:t>
      </w:r>
      <w:r w:rsidR="00C85C95" w:rsidRPr="00E12C1C">
        <w:rPr>
          <w:rFonts w:ascii="Times New Roman" w:eastAsia="Times New Roman" w:hAnsi="Times New Roman"/>
          <w:color w:val="000000"/>
          <w:sz w:val="24"/>
          <w:szCs w:val="24"/>
        </w:rPr>
        <w:t xml:space="preserve">viena elektroniska kopija, kas sagatavota ar MS Office ar Adobe rīkiem nolasāmā formātā un izvietota uz elektroniska datu nesēja. </w:t>
      </w:r>
    </w:p>
    <w:p w14:paraId="5BE21A2D" w14:textId="77777777" w:rsidR="00D8067B" w:rsidRPr="00E12C1C" w:rsidRDefault="00D8067B" w:rsidP="00D8067B">
      <w:pPr>
        <w:numPr>
          <w:ilvl w:val="1"/>
          <w:numId w:val="5"/>
        </w:numPr>
        <w:tabs>
          <w:tab w:val="left" w:pos="567"/>
          <w:tab w:val="left" w:pos="851"/>
        </w:tabs>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lastRenderedPageBreak/>
        <w:t>Piedāvājumu iesniedz par visu iepirkuma priekšmetu apjomu. Pretendents nedrīkst iesniegt piedāvājumu variantus.</w:t>
      </w:r>
    </w:p>
    <w:p w14:paraId="0C13223E" w14:textId="77777777" w:rsidR="00D8067B" w:rsidRPr="00E12C1C" w:rsidRDefault="00D8067B" w:rsidP="00D8067B">
      <w:pPr>
        <w:numPr>
          <w:ilvl w:val="1"/>
          <w:numId w:val="5"/>
        </w:numPr>
        <w:tabs>
          <w:tab w:val="left" w:pos="567"/>
          <w:tab w:val="left" w:pos="851"/>
        </w:tabs>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Piedāvājumam pilnībā jāatbilst tehniskai specifikācijai (Instrukcijas 1.pielikums).</w:t>
      </w:r>
    </w:p>
    <w:p w14:paraId="55155B98" w14:textId="77777777" w:rsidR="00D8067B" w:rsidRPr="00E12C1C" w:rsidRDefault="00D8067B" w:rsidP="00D8067B">
      <w:pPr>
        <w:numPr>
          <w:ilvl w:val="1"/>
          <w:numId w:val="5"/>
        </w:numPr>
        <w:tabs>
          <w:tab w:val="left" w:pos="567"/>
          <w:tab w:val="left" w:pos="851"/>
        </w:tabs>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Piedāvājumu paraksta pretendenta pārstāvis ar paraksta tiesībām vai tā pilnvarota persona.</w:t>
      </w:r>
    </w:p>
    <w:p w14:paraId="2F67C377" w14:textId="77777777" w:rsidR="00D8067B" w:rsidRPr="00E12C1C" w:rsidRDefault="00D8067B" w:rsidP="00D8067B">
      <w:pPr>
        <w:numPr>
          <w:ilvl w:val="1"/>
          <w:numId w:val="5"/>
        </w:numPr>
        <w:tabs>
          <w:tab w:val="left" w:pos="567"/>
          <w:tab w:val="left" w:pos="851"/>
        </w:tabs>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Piedāvājumam ir jābūt valsts valodā, sastiprinātam (caurauklotam) ar norādītu lapu skaitu. Kvalifikāciju apliecinoši dokumenti (piemēram, sertifikāti) var tikt iesniegti citā valodā. Citā valodā sagatavotajiem piedāvājuma dokumentiem jāpievieno pretendenta apliecināts tulkojums latviešu valodā saskaņā ar spēkā esošo normatīvo aktu prasībām.</w:t>
      </w:r>
    </w:p>
    <w:p w14:paraId="3AC27FA0" w14:textId="77777777" w:rsidR="00D8067B" w:rsidRPr="00E12C1C" w:rsidRDefault="00D8067B" w:rsidP="00D8067B">
      <w:pPr>
        <w:tabs>
          <w:tab w:val="left" w:pos="567"/>
          <w:tab w:val="left" w:pos="851"/>
        </w:tabs>
        <w:spacing w:after="0" w:line="240" w:lineRule="auto"/>
        <w:ind w:left="567" w:hanging="567"/>
        <w:jc w:val="both"/>
        <w:rPr>
          <w:rFonts w:ascii="Times New Roman" w:eastAsia="Times New Roman" w:hAnsi="Times New Roman"/>
          <w:sz w:val="24"/>
          <w:szCs w:val="24"/>
        </w:rPr>
      </w:pPr>
    </w:p>
    <w:p w14:paraId="52A6FD55" w14:textId="77777777" w:rsidR="00D8067B" w:rsidRPr="00E12C1C" w:rsidRDefault="00D8067B" w:rsidP="00D8067B">
      <w:pPr>
        <w:numPr>
          <w:ilvl w:val="0"/>
          <w:numId w:val="1"/>
        </w:numPr>
        <w:tabs>
          <w:tab w:val="left" w:pos="567"/>
        </w:tabs>
        <w:spacing w:after="0" w:line="240" w:lineRule="auto"/>
        <w:ind w:left="567" w:hanging="567"/>
        <w:jc w:val="both"/>
        <w:rPr>
          <w:rFonts w:ascii="Times New Roman" w:eastAsia="Times New Roman" w:hAnsi="Times New Roman"/>
          <w:b/>
          <w:sz w:val="24"/>
          <w:szCs w:val="24"/>
        </w:rPr>
      </w:pPr>
      <w:r w:rsidRPr="00E12C1C">
        <w:rPr>
          <w:rFonts w:ascii="Times New Roman" w:eastAsia="Times New Roman" w:hAnsi="Times New Roman"/>
          <w:b/>
          <w:sz w:val="24"/>
          <w:szCs w:val="24"/>
        </w:rPr>
        <w:t xml:space="preserve">Prasības pretendentiem </w:t>
      </w:r>
    </w:p>
    <w:p w14:paraId="6B518868" w14:textId="6AAFCE82" w:rsidR="00B87F7F" w:rsidRPr="00E12C1C" w:rsidRDefault="00B87F7F" w:rsidP="00917FA2">
      <w:pPr>
        <w:numPr>
          <w:ilvl w:val="1"/>
          <w:numId w:val="6"/>
        </w:numPr>
        <w:spacing w:after="0" w:line="240" w:lineRule="auto"/>
        <w:ind w:left="567" w:hanging="567"/>
        <w:jc w:val="both"/>
        <w:rPr>
          <w:rFonts w:ascii="Times New Roman" w:eastAsia="Times New Roman" w:hAnsi="Times New Roman"/>
          <w:sz w:val="24"/>
          <w:szCs w:val="24"/>
        </w:rPr>
      </w:pPr>
      <w:bookmarkStart w:id="0" w:name="_Ref371577116"/>
      <w:r w:rsidRPr="00E12C1C">
        <w:rPr>
          <w:rFonts w:ascii="Times New Roman" w:eastAsia="Times New Roman" w:hAnsi="Times New Roman"/>
          <w:sz w:val="24"/>
          <w:szCs w:val="24"/>
        </w:rPr>
        <w:t xml:space="preserve">Pretendents ir reģistrēts </w:t>
      </w:r>
      <w:r w:rsidR="005E4D9C" w:rsidRPr="00E12C1C">
        <w:rPr>
          <w:rFonts w:ascii="Times New Roman" w:eastAsia="Times New Roman" w:hAnsi="Times New Roman"/>
          <w:sz w:val="24"/>
          <w:szCs w:val="24"/>
        </w:rPr>
        <w:t>normatīvajos aktos</w:t>
      </w:r>
      <w:r w:rsidRPr="00E12C1C">
        <w:rPr>
          <w:rFonts w:ascii="Times New Roman" w:eastAsia="Times New Roman" w:hAnsi="Times New Roman"/>
          <w:sz w:val="24"/>
          <w:szCs w:val="24"/>
        </w:rPr>
        <w:t xml:space="preserve"> noteiktajos gadījumos un veic komercdarbību </w:t>
      </w:r>
      <w:r w:rsidR="005E4D9C" w:rsidRPr="00E12C1C">
        <w:rPr>
          <w:rFonts w:ascii="Times New Roman" w:eastAsia="Times New Roman" w:hAnsi="Times New Roman"/>
          <w:sz w:val="24"/>
          <w:szCs w:val="24"/>
        </w:rPr>
        <w:t>normatīvajos aktos</w:t>
      </w:r>
      <w:r w:rsidRPr="00E12C1C">
        <w:rPr>
          <w:rFonts w:ascii="Times New Roman" w:eastAsia="Times New Roman" w:hAnsi="Times New Roman"/>
          <w:sz w:val="24"/>
          <w:szCs w:val="24"/>
        </w:rPr>
        <w:t xml:space="preserve"> noteiktā kārtībā.</w:t>
      </w:r>
    </w:p>
    <w:p w14:paraId="31EAF884" w14:textId="5273FE32" w:rsidR="00B87F7F" w:rsidRPr="00E12C1C" w:rsidRDefault="00B87F7F" w:rsidP="00917FA2">
      <w:pPr>
        <w:numPr>
          <w:ilvl w:val="1"/>
          <w:numId w:val="6"/>
        </w:numPr>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Pretendentam nav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w:t>
      </w:r>
      <w:r w:rsidR="00DE7FC8" w:rsidRPr="00E12C1C">
        <w:rPr>
          <w:rFonts w:ascii="Times New Roman" w:eastAsia="Times New Roman" w:hAnsi="Times New Roman"/>
          <w:sz w:val="24"/>
          <w:szCs w:val="24"/>
        </w:rPr>
        <w:t>iepirkuma līguma</w:t>
      </w:r>
      <w:r w:rsidRPr="00E12C1C">
        <w:rPr>
          <w:rFonts w:ascii="Times New Roman" w:eastAsia="Times New Roman" w:hAnsi="Times New Roman"/>
          <w:sz w:val="24"/>
          <w:szCs w:val="24"/>
        </w:rPr>
        <w:t xml:space="preserve"> izpildes paredzamajam beigu termiņam tas nebūs likvidēts.</w:t>
      </w:r>
    </w:p>
    <w:p w14:paraId="14CEE27F" w14:textId="77777777" w:rsidR="00875AE6" w:rsidRPr="00E12C1C" w:rsidRDefault="00B87F7F" w:rsidP="00875AE6">
      <w:pPr>
        <w:numPr>
          <w:ilvl w:val="1"/>
          <w:numId w:val="6"/>
        </w:numPr>
        <w:spacing w:after="0" w:line="240" w:lineRule="auto"/>
        <w:ind w:left="567" w:hanging="567"/>
        <w:jc w:val="both"/>
        <w:rPr>
          <w:rFonts w:ascii="Times New Roman" w:eastAsia="Times New Roman" w:hAnsi="Times New Roman"/>
          <w:i/>
          <w:sz w:val="24"/>
          <w:szCs w:val="24"/>
        </w:rPr>
      </w:pPr>
      <w:r w:rsidRPr="00E12C1C">
        <w:rPr>
          <w:rFonts w:ascii="Times New Roman" w:eastAsia="Times New Roman" w:hAnsi="Times New Roman"/>
          <w:sz w:val="24"/>
          <w:szCs w:val="24"/>
        </w:rPr>
        <w:t xml:space="preserve">Pretendentam 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150 </w:t>
      </w:r>
      <w:r w:rsidRPr="00E12C1C">
        <w:rPr>
          <w:rFonts w:ascii="Times New Roman" w:eastAsia="Times New Roman" w:hAnsi="Times New Roman"/>
          <w:i/>
          <w:sz w:val="24"/>
          <w:szCs w:val="24"/>
        </w:rPr>
        <w:t>euro</w:t>
      </w:r>
      <w:r w:rsidRPr="00E12C1C">
        <w:rPr>
          <w:rFonts w:ascii="Times New Roman" w:eastAsia="Times New Roman" w:hAnsi="Times New Roman"/>
          <w:sz w:val="24"/>
          <w:szCs w:val="24"/>
        </w:rPr>
        <w:t>.</w:t>
      </w:r>
      <w:bookmarkEnd w:id="0"/>
    </w:p>
    <w:p w14:paraId="55F7DC0C" w14:textId="2FBC0042" w:rsidR="00875AE6" w:rsidRPr="00E12C1C" w:rsidRDefault="00875AE6" w:rsidP="00875AE6">
      <w:pPr>
        <w:numPr>
          <w:ilvl w:val="1"/>
          <w:numId w:val="6"/>
        </w:numPr>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Pretendents darbojas klienta vajadzībām pielāgotas lietojumprogrammatūras izstrādes  un uzturēšanas jomā un iepriekšējos 3 (trīs) gados</w:t>
      </w:r>
      <w:r w:rsidR="00670B50" w:rsidRPr="00E12C1C">
        <w:rPr>
          <w:rFonts w:ascii="Times New Roman" w:eastAsia="Times New Roman" w:hAnsi="Times New Roman"/>
          <w:sz w:val="24"/>
          <w:szCs w:val="24"/>
        </w:rPr>
        <w:t xml:space="preserve"> (201</w:t>
      </w:r>
      <w:r w:rsidR="00934A23" w:rsidRPr="00E12C1C">
        <w:rPr>
          <w:rFonts w:ascii="Times New Roman" w:eastAsia="Times New Roman" w:hAnsi="Times New Roman"/>
          <w:sz w:val="24"/>
          <w:szCs w:val="24"/>
        </w:rPr>
        <w:t>5</w:t>
      </w:r>
      <w:r w:rsidR="00670B50" w:rsidRPr="00E12C1C">
        <w:rPr>
          <w:rFonts w:ascii="Times New Roman" w:eastAsia="Times New Roman" w:hAnsi="Times New Roman"/>
          <w:sz w:val="24"/>
          <w:szCs w:val="24"/>
        </w:rPr>
        <w:t>, 201</w:t>
      </w:r>
      <w:r w:rsidR="00934A23" w:rsidRPr="00E12C1C">
        <w:rPr>
          <w:rFonts w:ascii="Times New Roman" w:eastAsia="Times New Roman" w:hAnsi="Times New Roman"/>
          <w:sz w:val="24"/>
          <w:szCs w:val="24"/>
        </w:rPr>
        <w:t xml:space="preserve">6, </w:t>
      </w:r>
      <w:r w:rsidR="00670B50" w:rsidRPr="00E12C1C">
        <w:rPr>
          <w:rFonts w:ascii="Times New Roman" w:eastAsia="Times New Roman" w:hAnsi="Times New Roman"/>
          <w:sz w:val="24"/>
          <w:szCs w:val="24"/>
        </w:rPr>
        <w:t>201</w:t>
      </w:r>
      <w:r w:rsidR="00934A23" w:rsidRPr="00E12C1C">
        <w:rPr>
          <w:rFonts w:ascii="Times New Roman" w:eastAsia="Times New Roman" w:hAnsi="Times New Roman"/>
          <w:sz w:val="24"/>
          <w:szCs w:val="24"/>
        </w:rPr>
        <w:t>7 un 2018 līdz piedāvājuma iesniegšanas termiņam, kurš norādīts 3.1. punktā</w:t>
      </w:r>
      <w:r w:rsidR="00670B50" w:rsidRPr="00E12C1C">
        <w:rPr>
          <w:rFonts w:ascii="Times New Roman" w:eastAsia="Times New Roman" w:hAnsi="Times New Roman"/>
          <w:sz w:val="24"/>
          <w:szCs w:val="24"/>
        </w:rPr>
        <w:t>)</w:t>
      </w:r>
      <w:r w:rsidRPr="00E12C1C">
        <w:rPr>
          <w:rFonts w:ascii="Times New Roman" w:eastAsia="Times New Roman" w:hAnsi="Times New Roman"/>
          <w:sz w:val="24"/>
          <w:szCs w:val="24"/>
        </w:rPr>
        <w:t xml:space="preserve"> ir nodrošinājis vismaz šādu projektu realizāciju: </w:t>
      </w:r>
    </w:p>
    <w:p w14:paraId="3EB90D30" w14:textId="2551A732" w:rsidR="00875AE6" w:rsidRPr="00E12C1C" w:rsidRDefault="00875AE6" w:rsidP="00B25F35">
      <w:pPr>
        <w:numPr>
          <w:ilvl w:val="2"/>
          <w:numId w:val="6"/>
        </w:num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vismaz 2 (divu) tīmekļa bāzētas arhitektūras lietojumprogrammatūras izstrādi un/vai pilnveidošanu</w:t>
      </w:r>
      <w:r w:rsidR="00934A23" w:rsidRPr="00E12C1C">
        <w:rPr>
          <w:rFonts w:ascii="Times New Roman" w:eastAsia="Times New Roman" w:hAnsi="Times New Roman"/>
          <w:sz w:val="24"/>
          <w:szCs w:val="24"/>
        </w:rPr>
        <w:t xml:space="preserve"> un uzturēšanu</w:t>
      </w:r>
      <w:r w:rsidRPr="00E12C1C">
        <w:rPr>
          <w:rFonts w:ascii="Times New Roman" w:eastAsia="Times New Roman" w:hAnsi="Times New Roman"/>
          <w:sz w:val="24"/>
          <w:szCs w:val="24"/>
        </w:rPr>
        <w:t xml:space="preserve"> lietojumprogrammatūru izstrādē un/vai pilnveidošanā, izmantojot Microsoft datubāzes vadības sistēmu un Microsoft .NET</w:t>
      </w:r>
      <w:r w:rsidR="00EC19AE" w:rsidRPr="00E12C1C">
        <w:rPr>
          <w:rFonts w:ascii="Times New Roman" w:eastAsia="Times New Roman" w:hAnsi="Times New Roman"/>
          <w:sz w:val="24"/>
          <w:szCs w:val="24"/>
        </w:rPr>
        <w:t xml:space="preserve"> vidē</w:t>
      </w:r>
      <w:r w:rsidRPr="00E12C1C">
        <w:rPr>
          <w:rFonts w:ascii="Times New Roman" w:eastAsia="Times New Roman" w:hAnsi="Times New Roman"/>
          <w:sz w:val="24"/>
          <w:szCs w:val="24"/>
        </w:rPr>
        <w:t xml:space="preserve"> izstrādātās aplikācijas;</w:t>
      </w:r>
    </w:p>
    <w:p w14:paraId="5C3BCBD8" w14:textId="28E00DAA" w:rsidR="00875AE6" w:rsidRPr="00E12C1C" w:rsidRDefault="00875AE6" w:rsidP="00875AE6">
      <w:pPr>
        <w:numPr>
          <w:ilvl w:val="2"/>
          <w:numId w:val="6"/>
        </w:num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vismaz 2 (divus) lietvedības dokumentu aprites sistēmas </w:t>
      </w:r>
      <w:r w:rsidR="00934A23" w:rsidRPr="00E12C1C">
        <w:rPr>
          <w:rFonts w:ascii="Times New Roman" w:eastAsia="Times New Roman" w:hAnsi="Times New Roman"/>
          <w:sz w:val="24"/>
          <w:szCs w:val="24"/>
        </w:rPr>
        <w:t xml:space="preserve">izstrādes un uzturēšanas </w:t>
      </w:r>
      <w:r w:rsidRPr="00E12C1C">
        <w:rPr>
          <w:rFonts w:ascii="Times New Roman" w:eastAsia="Times New Roman" w:hAnsi="Times New Roman"/>
          <w:sz w:val="24"/>
          <w:szCs w:val="24"/>
        </w:rPr>
        <w:t>projektus, kas uz piedāvājuma iesniegšanas b</w:t>
      </w:r>
      <w:r w:rsidR="00644EFF" w:rsidRPr="00E12C1C">
        <w:rPr>
          <w:rFonts w:ascii="Times New Roman" w:eastAsia="Times New Roman" w:hAnsi="Times New Roman"/>
          <w:sz w:val="24"/>
          <w:szCs w:val="24"/>
        </w:rPr>
        <w:t>rīdi atrodas produkcijas režīmā;</w:t>
      </w:r>
    </w:p>
    <w:p w14:paraId="7D07FC66" w14:textId="408B4018" w:rsidR="00875AE6" w:rsidRPr="00E12C1C" w:rsidRDefault="00875AE6" w:rsidP="00875AE6">
      <w:pPr>
        <w:numPr>
          <w:ilvl w:val="2"/>
          <w:numId w:val="6"/>
        </w:num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vismaz 1 (vienu) grāmatvedības (finanšu aprēķinu, vai algu grāmatvedības) datu apstrādes sistēmas</w:t>
      </w:r>
      <w:r w:rsidR="00934A23" w:rsidRPr="00E12C1C">
        <w:rPr>
          <w:rFonts w:ascii="Times New Roman" w:eastAsia="Times New Roman" w:hAnsi="Times New Roman"/>
          <w:sz w:val="24"/>
          <w:szCs w:val="24"/>
        </w:rPr>
        <w:t xml:space="preserve"> izstrādes un uzturēšanas</w:t>
      </w:r>
      <w:r w:rsidRPr="00E12C1C">
        <w:rPr>
          <w:rFonts w:ascii="Times New Roman" w:eastAsia="Times New Roman" w:hAnsi="Times New Roman"/>
          <w:sz w:val="24"/>
          <w:szCs w:val="24"/>
        </w:rPr>
        <w:t xml:space="preserve"> projektu, kas uz piedāvājuma iesniegšanas b</w:t>
      </w:r>
      <w:r w:rsidR="00644EFF" w:rsidRPr="00E12C1C">
        <w:rPr>
          <w:rFonts w:ascii="Times New Roman" w:eastAsia="Times New Roman" w:hAnsi="Times New Roman"/>
          <w:sz w:val="24"/>
          <w:szCs w:val="24"/>
        </w:rPr>
        <w:t>rīdi atrodas produkcijas režīmā;</w:t>
      </w:r>
    </w:p>
    <w:p w14:paraId="3C502D9E" w14:textId="28700341" w:rsidR="00875AE6" w:rsidRPr="00E12C1C" w:rsidRDefault="00875AE6" w:rsidP="00875AE6">
      <w:pPr>
        <w:numPr>
          <w:ilvl w:val="2"/>
          <w:numId w:val="6"/>
        </w:num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vismaz 1 (vienu) projektu, kurā nodrošināts autentifikācijas risinājums, izmantojot elek</w:t>
      </w:r>
      <w:r w:rsidR="00644EFF" w:rsidRPr="00E12C1C">
        <w:rPr>
          <w:rFonts w:ascii="Times New Roman" w:eastAsia="Times New Roman" w:hAnsi="Times New Roman"/>
          <w:sz w:val="24"/>
          <w:szCs w:val="24"/>
        </w:rPr>
        <w:t>tronisko parakstu vai eID karti;</w:t>
      </w:r>
    </w:p>
    <w:p w14:paraId="6AF2D5AC" w14:textId="7B22F29A" w:rsidR="00875AE6" w:rsidRPr="00E12C1C" w:rsidRDefault="00875AE6" w:rsidP="00875AE6">
      <w:pPr>
        <w:numPr>
          <w:ilvl w:val="2"/>
          <w:numId w:val="6"/>
        </w:num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vismaz 1 (vienu) projektu, kurā ir izstrādāts e-pakalpojums, kas nodrošina sinhronus un asinhronus</w:t>
      </w:r>
      <w:r w:rsidR="00644EFF" w:rsidRPr="00E12C1C">
        <w:rPr>
          <w:rFonts w:ascii="Times New Roman" w:eastAsia="Times New Roman" w:hAnsi="Times New Roman"/>
          <w:sz w:val="24"/>
          <w:szCs w:val="24"/>
        </w:rPr>
        <w:t xml:space="preserve"> e-pakalpojuma biznesa procesus;</w:t>
      </w:r>
    </w:p>
    <w:p w14:paraId="00FC0812" w14:textId="5CF4B5E4" w:rsidR="00875AE6" w:rsidRPr="00E12C1C" w:rsidRDefault="00875AE6" w:rsidP="00875AE6">
      <w:pPr>
        <w:numPr>
          <w:ilvl w:val="2"/>
          <w:numId w:val="6"/>
        </w:num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vismaz 1 (vienu) projektu, kurā izstrādāts e-pakalpojums, kas nodrošina tā integrāciju ar drošu elektronisko parakstu</w:t>
      </w:r>
      <w:r w:rsidR="00644EFF" w:rsidRPr="00E12C1C">
        <w:rPr>
          <w:rFonts w:ascii="Times New Roman" w:eastAsia="Times New Roman" w:hAnsi="Times New Roman"/>
          <w:sz w:val="24"/>
          <w:szCs w:val="24"/>
        </w:rPr>
        <w:t>;</w:t>
      </w:r>
    </w:p>
    <w:p w14:paraId="5FCE5342" w14:textId="12B497B3" w:rsidR="00875AE6" w:rsidRPr="00E12C1C" w:rsidRDefault="00875AE6" w:rsidP="00875AE6">
      <w:pPr>
        <w:numPr>
          <w:ilvl w:val="2"/>
          <w:numId w:val="6"/>
        </w:num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vismaz 1 (vienu) projektu, kurā izstrādāts e-pakalpojums ar vismaz 3.elektronizācijas līmeni</w:t>
      </w:r>
      <w:r w:rsidRPr="00E12C1C">
        <w:rPr>
          <w:rStyle w:val="Vresatsauce"/>
          <w:rFonts w:eastAsia="Times New Roman"/>
          <w:sz w:val="24"/>
          <w:szCs w:val="24"/>
        </w:rPr>
        <w:footnoteReference w:id="1"/>
      </w:r>
      <w:r w:rsidRPr="00E12C1C">
        <w:rPr>
          <w:rFonts w:ascii="Times New Roman" w:eastAsia="Times New Roman" w:hAnsi="Times New Roman"/>
          <w:sz w:val="24"/>
          <w:szCs w:val="24"/>
        </w:rPr>
        <w:t xml:space="preserve">; </w:t>
      </w:r>
    </w:p>
    <w:p w14:paraId="095CF814" w14:textId="1DE31D9D" w:rsidR="00875AE6" w:rsidRPr="00E12C1C" w:rsidRDefault="00875AE6" w:rsidP="00875AE6">
      <w:pPr>
        <w:numPr>
          <w:ilvl w:val="2"/>
          <w:numId w:val="6"/>
        </w:num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vismaz 1 (vienu) projektu, kurā izstrādāts e-pakalpojums, kas vidēji tiek lietots vismaz 500 reizes mēnesī. </w:t>
      </w:r>
    </w:p>
    <w:p w14:paraId="33514AEB" w14:textId="43477E07" w:rsidR="00644EFF" w:rsidRPr="00E12C1C" w:rsidRDefault="00644EFF" w:rsidP="00644EFF">
      <w:pPr>
        <w:numPr>
          <w:ilvl w:val="1"/>
          <w:numId w:val="6"/>
        </w:numPr>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Pretendentam pakalpojuma sniegšanā jāpiesaista eksperti ar vismaz šādu kvalifikāciju: </w:t>
      </w:r>
    </w:p>
    <w:p w14:paraId="2E97D51B" w14:textId="77777777" w:rsidR="00644EFF" w:rsidRPr="00E12C1C" w:rsidRDefault="00644EFF" w:rsidP="006B2BF8">
      <w:pPr>
        <w:numPr>
          <w:ilvl w:val="2"/>
          <w:numId w:val="6"/>
        </w:num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Projekta vadītājs:</w:t>
      </w:r>
    </w:p>
    <w:p w14:paraId="11D738A4" w14:textId="77777777" w:rsidR="00644EFF" w:rsidRPr="00E12C1C" w:rsidRDefault="00644EFF" w:rsidP="006B2BF8">
      <w:pPr>
        <w:numPr>
          <w:ilvl w:val="3"/>
          <w:numId w:val="6"/>
        </w:numPr>
        <w:spacing w:after="0" w:line="240" w:lineRule="auto"/>
        <w:ind w:left="1418"/>
        <w:jc w:val="both"/>
        <w:rPr>
          <w:rFonts w:ascii="Times New Roman" w:eastAsia="Times New Roman" w:hAnsi="Times New Roman"/>
          <w:sz w:val="24"/>
          <w:szCs w:val="24"/>
        </w:rPr>
      </w:pPr>
      <w:r w:rsidRPr="00E12C1C">
        <w:rPr>
          <w:rFonts w:ascii="Times New Roman" w:eastAsia="Times New Roman" w:hAnsi="Times New Roman"/>
          <w:sz w:val="24"/>
          <w:szCs w:val="24"/>
        </w:rPr>
        <w:lastRenderedPageBreak/>
        <w:t>augstākā izglītība projektu vadības specialitātē vai augstākā izglītība un starptautiski atzīts sertifikāts projektu vadībā (PMI, PMP, PrinceII, AFW vai līdzvērtīgs);</w:t>
      </w:r>
    </w:p>
    <w:p w14:paraId="08A4982A" w14:textId="51BAEB5C" w:rsidR="00644EFF" w:rsidRPr="00E12C1C" w:rsidRDefault="00644EFF" w:rsidP="006B2BF8">
      <w:pPr>
        <w:numPr>
          <w:ilvl w:val="3"/>
          <w:numId w:val="6"/>
        </w:numPr>
        <w:spacing w:after="0" w:line="240" w:lineRule="auto"/>
        <w:ind w:left="1418"/>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iepriekšējo 3 (trīs) gadu laikā pieredze vismaz 1 (viena) finanšu apjoma ziņā līdzvērtīga (projekta finanšu apjoms bez PVN ir vienāds un lielāks par EUR 40000,00 (četrdesmit tūkstoši </w:t>
      </w:r>
      <w:r w:rsidRPr="00E12C1C">
        <w:rPr>
          <w:rFonts w:ascii="Times New Roman" w:eastAsia="Times New Roman" w:hAnsi="Times New Roman"/>
          <w:i/>
          <w:sz w:val="24"/>
          <w:szCs w:val="24"/>
        </w:rPr>
        <w:t>euro</w:t>
      </w:r>
      <w:r w:rsidRPr="00E12C1C">
        <w:rPr>
          <w:rFonts w:ascii="Times New Roman" w:eastAsia="Times New Roman" w:hAnsi="Times New Roman"/>
          <w:sz w:val="24"/>
          <w:szCs w:val="24"/>
        </w:rPr>
        <w:t>)) projekta vadībā, turklāt vismaz 1 (vienā) projektā jābūt izstrādātam un/vai pilnveidotam vismaz 1 (vienam) tīmekļu bāzētas arhitektūras 3. (trešā) līmeņa elektroniskajam pakalpojumam.</w:t>
      </w:r>
    </w:p>
    <w:p w14:paraId="2D6E39A8" w14:textId="77777777" w:rsidR="00644EFF" w:rsidRPr="00E12C1C" w:rsidRDefault="00644EFF" w:rsidP="006B2BF8">
      <w:pPr>
        <w:numPr>
          <w:ilvl w:val="2"/>
          <w:numId w:val="6"/>
        </w:num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 Sistēmas arhitekts:</w:t>
      </w:r>
    </w:p>
    <w:p w14:paraId="4CD10623" w14:textId="626CCAD4" w:rsidR="00644EFF" w:rsidRPr="00E12C1C" w:rsidRDefault="00644EFF" w:rsidP="006B2BF8">
      <w:pPr>
        <w:numPr>
          <w:ilvl w:val="3"/>
          <w:numId w:val="6"/>
        </w:numPr>
        <w:spacing w:after="0" w:line="240" w:lineRule="auto"/>
        <w:ind w:left="1418"/>
        <w:jc w:val="both"/>
        <w:rPr>
          <w:rFonts w:ascii="Times New Roman" w:eastAsia="Times New Roman" w:hAnsi="Times New Roman"/>
          <w:sz w:val="24"/>
          <w:szCs w:val="24"/>
        </w:rPr>
      </w:pPr>
      <w:r w:rsidRPr="00E12C1C">
        <w:rPr>
          <w:rFonts w:ascii="Times New Roman" w:eastAsia="Times New Roman" w:hAnsi="Times New Roman"/>
          <w:sz w:val="24"/>
          <w:szCs w:val="24"/>
        </w:rPr>
        <w:t>augstākā izglītība;</w:t>
      </w:r>
    </w:p>
    <w:p w14:paraId="1FEAA3D0" w14:textId="40570743" w:rsidR="00EC19AE" w:rsidRPr="00E12C1C" w:rsidRDefault="00644EFF" w:rsidP="006B2BF8">
      <w:pPr>
        <w:numPr>
          <w:ilvl w:val="3"/>
          <w:numId w:val="6"/>
        </w:numPr>
        <w:spacing w:after="0" w:line="240" w:lineRule="auto"/>
        <w:ind w:left="1418"/>
        <w:jc w:val="both"/>
        <w:rPr>
          <w:rFonts w:ascii="Times New Roman" w:eastAsia="Times New Roman" w:hAnsi="Times New Roman"/>
          <w:sz w:val="24"/>
          <w:szCs w:val="24"/>
        </w:rPr>
      </w:pPr>
      <w:r w:rsidRPr="00E12C1C">
        <w:rPr>
          <w:rFonts w:ascii="Times New Roman" w:eastAsia="Times New Roman" w:hAnsi="Times New Roman"/>
          <w:sz w:val="24"/>
          <w:szCs w:val="24"/>
        </w:rPr>
        <w:t>iepriekšējo 3 (trīs) gadu laikā praktiska pieredze</w:t>
      </w:r>
      <w:r w:rsidR="00B37D44" w:rsidRPr="00E12C1C">
        <w:rPr>
          <w:rFonts w:ascii="Times New Roman" w:eastAsia="Times New Roman" w:hAnsi="Times New Roman"/>
          <w:sz w:val="24"/>
          <w:szCs w:val="24"/>
        </w:rPr>
        <w:t>:</w:t>
      </w:r>
    </w:p>
    <w:p w14:paraId="78A6B6EC" w14:textId="5F103F21" w:rsidR="00644EFF" w:rsidRPr="00E12C1C" w:rsidRDefault="00644EFF" w:rsidP="006B2BF8">
      <w:pPr>
        <w:numPr>
          <w:ilvl w:val="4"/>
          <w:numId w:val="6"/>
        </w:numPr>
        <w:spacing w:after="0" w:line="240" w:lineRule="auto"/>
        <w:ind w:left="1985"/>
        <w:jc w:val="both"/>
        <w:rPr>
          <w:rFonts w:ascii="Times New Roman" w:eastAsia="Times New Roman" w:hAnsi="Times New Roman"/>
          <w:sz w:val="24"/>
          <w:szCs w:val="24"/>
        </w:rPr>
      </w:pPr>
      <w:r w:rsidRPr="00E12C1C">
        <w:rPr>
          <w:rFonts w:ascii="Times New Roman" w:eastAsia="Times New Roman" w:hAnsi="Times New Roman"/>
          <w:sz w:val="24"/>
          <w:szCs w:val="24"/>
        </w:rPr>
        <w:t>k</w:t>
      </w:r>
      <w:r w:rsidR="005E4D9C" w:rsidRPr="00E12C1C">
        <w:rPr>
          <w:rFonts w:ascii="Times New Roman" w:eastAsia="Times New Roman" w:hAnsi="Times New Roman"/>
          <w:sz w:val="24"/>
          <w:szCs w:val="24"/>
        </w:rPr>
        <w:t>ā sistēmas arhitektam 1 (vienā)</w:t>
      </w:r>
      <w:r w:rsidRPr="00E12C1C">
        <w:rPr>
          <w:rFonts w:ascii="Times New Roman" w:eastAsia="Times New Roman" w:hAnsi="Times New Roman"/>
          <w:sz w:val="24"/>
          <w:szCs w:val="24"/>
        </w:rPr>
        <w:t xml:space="preserve"> </w:t>
      </w:r>
      <w:r w:rsidR="005E4D9C" w:rsidRPr="00E12C1C">
        <w:rPr>
          <w:rFonts w:ascii="Times New Roman" w:eastAsia="Times New Roman" w:hAnsi="Times New Roman"/>
          <w:sz w:val="24"/>
          <w:szCs w:val="24"/>
        </w:rPr>
        <w:t xml:space="preserve">pilnībā </w:t>
      </w:r>
      <w:r w:rsidRPr="00E12C1C">
        <w:rPr>
          <w:rFonts w:ascii="Times New Roman" w:eastAsia="Times New Roman" w:hAnsi="Times New Roman"/>
          <w:sz w:val="24"/>
          <w:szCs w:val="24"/>
        </w:rPr>
        <w:t xml:space="preserve">realizētā projektā, kura finanšu apjoms pārsniedz EUR 40000,00 (četrdesmit tūkstoši </w:t>
      </w:r>
      <w:r w:rsidRPr="00E12C1C">
        <w:rPr>
          <w:rFonts w:ascii="Times New Roman" w:eastAsia="Times New Roman" w:hAnsi="Times New Roman"/>
          <w:i/>
          <w:sz w:val="24"/>
          <w:szCs w:val="24"/>
        </w:rPr>
        <w:t>euro</w:t>
      </w:r>
      <w:r w:rsidRPr="00E12C1C">
        <w:rPr>
          <w:rFonts w:ascii="Times New Roman" w:eastAsia="Times New Roman" w:hAnsi="Times New Roman"/>
          <w:sz w:val="24"/>
          <w:szCs w:val="24"/>
        </w:rPr>
        <w:t>);</w:t>
      </w:r>
    </w:p>
    <w:p w14:paraId="2EC47438" w14:textId="644D27EE" w:rsidR="00644EFF" w:rsidRPr="00E12C1C" w:rsidRDefault="00644EFF" w:rsidP="006B2BF8">
      <w:pPr>
        <w:numPr>
          <w:ilvl w:val="4"/>
          <w:numId w:val="6"/>
        </w:numPr>
        <w:spacing w:after="0" w:line="240" w:lineRule="auto"/>
        <w:ind w:left="1985"/>
        <w:jc w:val="both"/>
        <w:rPr>
          <w:rFonts w:ascii="Times New Roman" w:eastAsia="Times New Roman" w:hAnsi="Times New Roman"/>
          <w:sz w:val="24"/>
          <w:szCs w:val="24"/>
        </w:rPr>
      </w:pPr>
      <w:r w:rsidRPr="00E12C1C">
        <w:rPr>
          <w:rFonts w:ascii="Times New Roman" w:eastAsia="Times New Roman" w:hAnsi="Times New Roman"/>
          <w:sz w:val="24"/>
          <w:szCs w:val="24"/>
        </w:rPr>
        <w:t>kā sistēmas arhit</w:t>
      </w:r>
      <w:r w:rsidR="00EC19AE" w:rsidRPr="00E12C1C">
        <w:rPr>
          <w:rFonts w:ascii="Times New Roman" w:eastAsia="Times New Roman" w:hAnsi="Times New Roman"/>
          <w:sz w:val="24"/>
          <w:szCs w:val="24"/>
        </w:rPr>
        <w:t xml:space="preserve">ektam vismaz 1 (vienā) projektā, </w:t>
      </w:r>
      <w:r w:rsidRPr="00E12C1C">
        <w:rPr>
          <w:rFonts w:ascii="Times New Roman" w:eastAsia="Times New Roman" w:hAnsi="Times New Roman"/>
          <w:sz w:val="24"/>
          <w:szCs w:val="24"/>
        </w:rPr>
        <w:t xml:space="preserve">kurā informācijas sistēmas arhitektūra veidota atbilstoši pakalpojuma orientētas arhitektūras (SOA – Service oriented architecture) principam; </w:t>
      </w:r>
    </w:p>
    <w:p w14:paraId="41AB652E" w14:textId="19258ECB" w:rsidR="00644EFF" w:rsidRPr="00E12C1C" w:rsidRDefault="00644EFF" w:rsidP="006B2BF8">
      <w:pPr>
        <w:numPr>
          <w:ilvl w:val="4"/>
          <w:numId w:val="6"/>
        </w:numPr>
        <w:spacing w:after="0" w:line="240" w:lineRule="auto"/>
        <w:ind w:left="1985"/>
        <w:jc w:val="both"/>
        <w:rPr>
          <w:rFonts w:ascii="Times New Roman" w:eastAsia="Times New Roman" w:hAnsi="Times New Roman"/>
          <w:sz w:val="24"/>
          <w:szCs w:val="24"/>
        </w:rPr>
      </w:pPr>
      <w:r w:rsidRPr="00E12C1C">
        <w:rPr>
          <w:rFonts w:ascii="Times New Roman" w:eastAsia="Times New Roman" w:hAnsi="Times New Roman"/>
          <w:sz w:val="24"/>
          <w:szCs w:val="24"/>
        </w:rPr>
        <w:t>kā projektētājam vismaz 1 (viena) risinājuma projektēšanā, kura realizēts 3. (trešā)  lī</w:t>
      </w:r>
      <w:r w:rsidR="00EC19AE" w:rsidRPr="00E12C1C">
        <w:rPr>
          <w:rFonts w:ascii="Times New Roman" w:eastAsia="Times New Roman" w:hAnsi="Times New Roman"/>
          <w:sz w:val="24"/>
          <w:szCs w:val="24"/>
        </w:rPr>
        <w:t>meņa elektroniskais pakalpojums;</w:t>
      </w:r>
      <w:r w:rsidRPr="00E12C1C">
        <w:rPr>
          <w:rFonts w:ascii="Times New Roman" w:eastAsia="Times New Roman" w:hAnsi="Times New Roman"/>
          <w:sz w:val="24"/>
          <w:szCs w:val="24"/>
        </w:rPr>
        <w:t xml:space="preserve"> </w:t>
      </w:r>
    </w:p>
    <w:p w14:paraId="67557192" w14:textId="613F30FC" w:rsidR="00644EFF" w:rsidRPr="00E12C1C" w:rsidRDefault="00644EFF" w:rsidP="006B2BF8">
      <w:pPr>
        <w:numPr>
          <w:ilvl w:val="3"/>
          <w:numId w:val="6"/>
        </w:numPr>
        <w:spacing w:after="0" w:line="240" w:lineRule="auto"/>
        <w:ind w:left="1418"/>
        <w:jc w:val="both"/>
        <w:rPr>
          <w:rFonts w:ascii="Times New Roman" w:eastAsia="Times New Roman" w:hAnsi="Times New Roman"/>
          <w:sz w:val="24"/>
          <w:szCs w:val="24"/>
        </w:rPr>
      </w:pPr>
      <w:r w:rsidRPr="00E12C1C">
        <w:rPr>
          <w:rFonts w:ascii="Times New Roman" w:eastAsia="Times New Roman" w:hAnsi="Times New Roman"/>
          <w:sz w:val="24"/>
          <w:szCs w:val="24"/>
        </w:rPr>
        <w:t>kvalifikāciju apliecinoši dokument</w:t>
      </w:r>
      <w:r w:rsidR="00B37D44" w:rsidRPr="00E12C1C">
        <w:rPr>
          <w:rFonts w:ascii="Times New Roman" w:eastAsia="Times New Roman" w:hAnsi="Times New Roman"/>
          <w:sz w:val="24"/>
          <w:szCs w:val="24"/>
        </w:rPr>
        <w:t>i</w:t>
      </w:r>
      <w:r w:rsidRPr="00E12C1C">
        <w:rPr>
          <w:rFonts w:ascii="Times New Roman" w:eastAsia="Times New Roman" w:hAnsi="Times New Roman"/>
          <w:sz w:val="24"/>
          <w:szCs w:val="24"/>
        </w:rPr>
        <w:t>, kas apliecina eksperta zināšanas par:</w:t>
      </w:r>
    </w:p>
    <w:p w14:paraId="53F2E267" w14:textId="77777777" w:rsidR="00644EFF" w:rsidRPr="00E12C1C" w:rsidRDefault="00644EFF" w:rsidP="006B2BF8">
      <w:pPr>
        <w:numPr>
          <w:ilvl w:val="4"/>
          <w:numId w:val="6"/>
        </w:numPr>
        <w:spacing w:after="0" w:line="240" w:lineRule="auto"/>
        <w:ind w:left="1985"/>
        <w:jc w:val="both"/>
        <w:rPr>
          <w:rFonts w:ascii="Times New Roman" w:eastAsia="Times New Roman" w:hAnsi="Times New Roman"/>
          <w:sz w:val="24"/>
          <w:szCs w:val="24"/>
        </w:rPr>
      </w:pPr>
      <w:r w:rsidRPr="00E12C1C">
        <w:rPr>
          <w:rFonts w:ascii="Times New Roman" w:eastAsia="Times New Roman" w:hAnsi="Times New Roman"/>
          <w:sz w:val="24"/>
          <w:szCs w:val="24"/>
        </w:rPr>
        <w:t>risinājumu izveidi atbilstoši SOA un sadalītas arhitektūras principam;</w:t>
      </w:r>
    </w:p>
    <w:p w14:paraId="27E466A1" w14:textId="77777777" w:rsidR="00644EFF" w:rsidRPr="00E12C1C" w:rsidRDefault="00644EFF" w:rsidP="006B2BF8">
      <w:pPr>
        <w:numPr>
          <w:ilvl w:val="4"/>
          <w:numId w:val="6"/>
        </w:numPr>
        <w:spacing w:after="0" w:line="240" w:lineRule="auto"/>
        <w:ind w:left="1985"/>
        <w:jc w:val="both"/>
        <w:rPr>
          <w:rFonts w:ascii="Times New Roman" w:eastAsia="Times New Roman" w:hAnsi="Times New Roman"/>
          <w:sz w:val="24"/>
          <w:szCs w:val="24"/>
        </w:rPr>
      </w:pPr>
      <w:r w:rsidRPr="00E12C1C">
        <w:rPr>
          <w:rFonts w:ascii="Times New Roman" w:eastAsia="Times New Roman" w:hAnsi="Times New Roman"/>
          <w:sz w:val="24"/>
          <w:szCs w:val="24"/>
        </w:rPr>
        <w:t>risinājumu izveidi atbilstoši Windows Communication Foundation (WCF);</w:t>
      </w:r>
    </w:p>
    <w:p w14:paraId="004206D5" w14:textId="77777777" w:rsidR="00644EFF" w:rsidRPr="00E12C1C" w:rsidRDefault="00644EFF" w:rsidP="006B2BF8">
      <w:pPr>
        <w:numPr>
          <w:ilvl w:val="4"/>
          <w:numId w:val="6"/>
        </w:numPr>
        <w:spacing w:after="0" w:line="240" w:lineRule="auto"/>
        <w:ind w:left="1985" w:hanging="1134"/>
        <w:jc w:val="both"/>
        <w:rPr>
          <w:rFonts w:ascii="Times New Roman" w:eastAsia="Times New Roman" w:hAnsi="Times New Roman"/>
          <w:sz w:val="24"/>
          <w:szCs w:val="24"/>
        </w:rPr>
      </w:pPr>
      <w:r w:rsidRPr="00E12C1C">
        <w:rPr>
          <w:rFonts w:ascii="Times New Roman" w:eastAsia="Times New Roman" w:hAnsi="Times New Roman"/>
          <w:sz w:val="24"/>
          <w:szCs w:val="24"/>
        </w:rPr>
        <w:t>tīmekļa bāzētu risinājumu izveidi.</w:t>
      </w:r>
    </w:p>
    <w:p w14:paraId="000CD2C7" w14:textId="77777777" w:rsidR="00644EFF" w:rsidRPr="00E12C1C" w:rsidRDefault="00644EFF" w:rsidP="006B2BF8">
      <w:pPr>
        <w:numPr>
          <w:ilvl w:val="2"/>
          <w:numId w:val="6"/>
        </w:num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Vadošais sistēmu analītiķis:</w:t>
      </w:r>
    </w:p>
    <w:p w14:paraId="1391E44D" w14:textId="02AE21FA" w:rsidR="00644EFF" w:rsidRPr="00E12C1C" w:rsidRDefault="00644EFF" w:rsidP="006B2BF8">
      <w:pPr>
        <w:numPr>
          <w:ilvl w:val="3"/>
          <w:numId w:val="6"/>
        </w:numPr>
        <w:spacing w:after="0" w:line="240" w:lineRule="auto"/>
        <w:ind w:left="1418"/>
        <w:jc w:val="both"/>
        <w:rPr>
          <w:rFonts w:ascii="Times New Roman" w:eastAsia="Times New Roman" w:hAnsi="Times New Roman"/>
          <w:sz w:val="24"/>
          <w:szCs w:val="24"/>
        </w:rPr>
      </w:pPr>
      <w:r w:rsidRPr="00E12C1C">
        <w:rPr>
          <w:rFonts w:ascii="Times New Roman" w:eastAsia="Times New Roman" w:hAnsi="Times New Roman"/>
          <w:sz w:val="24"/>
          <w:szCs w:val="24"/>
        </w:rPr>
        <w:t>augstākā izglītība;</w:t>
      </w:r>
    </w:p>
    <w:p w14:paraId="426FC5A8" w14:textId="77777777" w:rsidR="00B37D44" w:rsidRPr="00E12C1C" w:rsidRDefault="00B37D44" w:rsidP="006B2BF8">
      <w:pPr>
        <w:numPr>
          <w:ilvl w:val="3"/>
          <w:numId w:val="6"/>
        </w:numPr>
        <w:spacing w:after="0" w:line="240" w:lineRule="auto"/>
        <w:ind w:left="1418"/>
        <w:jc w:val="both"/>
        <w:rPr>
          <w:rFonts w:ascii="Times New Roman" w:eastAsia="Times New Roman" w:hAnsi="Times New Roman"/>
          <w:sz w:val="24"/>
          <w:szCs w:val="24"/>
        </w:rPr>
      </w:pPr>
      <w:r w:rsidRPr="00E12C1C">
        <w:rPr>
          <w:rFonts w:ascii="Times New Roman" w:eastAsia="Times New Roman" w:hAnsi="Times New Roman"/>
          <w:sz w:val="24"/>
          <w:szCs w:val="24"/>
        </w:rPr>
        <w:t>iepriekšējo 3 (trīs) gadu laikā praktiska pieredze:</w:t>
      </w:r>
    </w:p>
    <w:p w14:paraId="06FED505" w14:textId="54FE8CC8" w:rsidR="00644EFF" w:rsidRPr="00E12C1C" w:rsidRDefault="00644EFF" w:rsidP="006B2BF8">
      <w:pPr>
        <w:numPr>
          <w:ilvl w:val="4"/>
          <w:numId w:val="6"/>
        </w:numPr>
        <w:spacing w:after="0" w:line="240" w:lineRule="auto"/>
        <w:ind w:left="1985"/>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kā sistēmu analītiķim vismaz 1 (vienā) veiksmīgi realizētā projektā, kura finanšu apjoms pārsniedz EUR 40000,00 (četrdesmit tūkstoši </w:t>
      </w:r>
      <w:r w:rsidRPr="00E12C1C">
        <w:rPr>
          <w:rFonts w:ascii="Times New Roman" w:eastAsia="Times New Roman" w:hAnsi="Times New Roman"/>
          <w:i/>
          <w:sz w:val="24"/>
          <w:szCs w:val="24"/>
        </w:rPr>
        <w:t>euro</w:t>
      </w:r>
      <w:r w:rsidRPr="00E12C1C">
        <w:rPr>
          <w:rFonts w:ascii="Times New Roman" w:eastAsia="Times New Roman" w:hAnsi="Times New Roman"/>
          <w:sz w:val="24"/>
          <w:szCs w:val="24"/>
        </w:rPr>
        <w:t>);</w:t>
      </w:r>
    </w:p>
    <w:p w14:paraId="793ECF8E" w14:textId="7F239FEC" w:rsidR="00644EFF" w:rsidRPr="00E12C1C" w:rsidRDefault="00644EFF" w:rsidP="006B2BF8">
      <w:pPr>
        <w:numPr>
          <w:ilvl w:val="4"/>
          <w:numId w:val="6"/>
        </w:numPr>
        <w:spacing w:after="0" w:line="240" w:lineRule="auto"/>
        <w:ind w:left="1985"/>
        <w:jc w:val="both"/>
        <w:rPr>
          <w:rFonts w:ascii="Times New Roman" w:eastAsia="Times New Roman" w:hAnsi="Times New Roman"/>
          <w:sz w:val="24"/>
          <w:szCs w:val="24"/>
        </w:rPr>
      </w:pPr>
      <w:r w:rsidRPr="00E12C1C">
        <w:rPr>
          <w:rFonts w:ascii="Times New Roman" w:eastAsia="Times New Roman" w:hAnsi="Times New Roman"/>
          <w:sz w:val="24"/>
          <w:szCs w:val="24"/>
        </w:rPr>
        <w:t>sistēmanalīzes veikšanā vismaz 1 (vienā) projektā, kurā  izstrādāts un/vai pilnveidots vismaz 1 (viens) elektroniskais pakalpojums servisu orientētā arhitektūrā;</w:t>
      </w:r>
    </w:p>
    <w:p w14:paraId="14BB23F0" w14:textId="2B7C1588" w:rsidR="003B07FA" w:rsidRPr="00E12C1C" w:rsidRDefault="003B07FA" w:rsidP="003B07FA">
      <w:pPr>
        <w:numPr>
          <w:ilvl w:val="3"/>
          <w:numId w:val="6"/>
        </w:numPr>
        <w:spacing w:after="0" w:line="240" w:lineRule="auto"/>
        <w:ind w:left="1418"/>
        <w:rPr>
          <w:rFonts w:ascii="Times New Roman" w:eastAsia="Times New Roman" w:hAnsi="Times New Roman"/>
          <w:sz w:val="24"/>
          <w:szCs w:val="24"/>
        </w:rPr>
      </w:pPr>
      <w:r w:rsidRPr="00E12C1C">
        <w:rPr>
          <w:rFonts w:ascii="Times New Roman" w:eastAsia="Times New Roman" w:hAnsi="Times New Roman"/>
          <w:sz w:val="24"/>
          <w:szCs w:val="24"/>
        </w:rPr>
        <w:t>kvalifikāciju apliecinoši dokumenti, kas apliecina eksperta zināšanas par SOA un sadalītas arhitektūras principam;</w:t>
      </w:r>
    </w:p>
    <w:p w14:paraId="41A14129" w14:textId="77777777" w:rsidR="00644EFF" w:rsidRPr="00E12C1C" w:rsidRDefault="00644EFF" w:rsidP="006B2BF8">
      <w:pPr>
        <w:numPr>
          <w:ilvl w:val="2"/>
          <w:numId w:val="6"/>
        </w:num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Programmētāji (2 personas) </w:t>
      </w:r>
    </w:p>
    <w:p w14:paraId="636C9C06" w14:textId="77777777" w:rsidR="00644EFF" w:rsidRPr="00E12C1C" w:rsidRDefault="00644EFF" w:rsidP="006B2BF8">
      <w:pPr>
        <w:numPr>
          <w:ilvl w:val="3"/>
          <w:numId w:val="6"/>
        </w:numPr>
        <w:spacing w:after="0" w:line="240" w:lineRule="auto"/>
        <w:ind w:left="1418"/>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augstākā izglītība </w:t>
      </w:r>
    </w:p>
    <w:p w14:paraId="42389CCA" w14:textId="5838210E" w:rsidR="00644EFF" w:rsidRPr="00E12C1C" w:rsidRDefault="00644EFF" w:rsidP="006B2BF8">
      <w:pPr>
        <w:numPr>
          <w:ilvl w:val="3"/>
          <w:numId w:val="6"/>
        </w:numPr>
        <w:spacing w:after="0" w:line="240" w:lineRule="auto"/>
        <w:ind w:left="1418"/>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pieredze iepriekšējo 3 (trīs) gadu laikā kā programmētājiem vismaz 1 (vienā) veiksmīgi realizētā projektā, kura finanšu apjoms pārsniedz EUR 40000,00 (četrdesmit tūkstoši </w:t>
      </w:r>
      <w:r w:rsidRPr="00E12C1C">
        <w:rPr>
          <w:rFonts w:ascii="Times New Roman" w:eastAsia="Times New Roman" w:hAnsi="Times New Roman"/>
          <w:i/>
          <w:sz w:val="24"/>
          <w:szCs w:val="24"/>
        </w:rPr>
        <w:t>euro</w:t>
      </w:r>
      <w:r w:rsidRPr="00E12C1C">
        <w:rPr>
          <w:rFonts w:ascii="Times New Roman" w:eastAsia="Times New Roman" w:hAnsi="Times New Roman"/>
          <w:sz w:val="24"/>
          <w:szCs w:val="24"/>
        </w:rPr>
        <w:t>)un kurā izmantotas sekojošas tehnoloģijas: ASP .NET Web forms, Javascript, css, JQuery, XSD, XML, WCF, WIF;</w:t>
      </w:r>
    </w:p>
    <w:p w14:paraId="533D689F" w14:textId="499280A6" w:rsidR="00EC19AE" w:rsidRPr="00E12C1C" w:rsidRDefault="00EC19AE" w:rsidP="006B2BF8">
      <w:pPr>
        <w:numPr>
          <w:ilvl w:val="3"/>
          <w:numId w:val="6"/>
        </w:numPr>
        <w:spacing w:after="0" w:line="240" w:lineRule="auto"/>
        <w:ind w:left="1418"/>
        <w:jc w:val="both"/>
        <w:rPr>
          <w:rFonts w:ascii="Times New Roman" w:eastAsia="Times New Roman" w:hAnsi="Times New Roman"/>
          <w:sz w:val="24"/>
          <w:szCs w:val="24"/>
        </w:rPr>
      </w:pPr>
      <w:r w:rsidRPr="00E12C1C">
        <w:rPr>
          <w:rFonts w:ascii="Times New Roman" w:eastAsia="Times New Roman" w:hAnsi="Times New Roman"/>
          <w:sz w:val="24"/>
          <w:szCs w:val="24"/>
        </w:rPr>
        <w:t>vismaz vienam no programmētājiem ir jābūt ieguvušam šādi kvalifikāciju apliecinoši dokumenti</w:t>
      </w:r>
    </w:p>
    <w:p w14:paraId="10E3C59B" w14:textId="68F05E83" w:rsidR="00644EFF" w:rsidRPr="00E12C1C" w:rsidRDefault="00644EFF" w:rsidP="006B2BF8">
      <w:pPr>
        <w:numPr>
          <w:ilvl w:val="4"/>
          <w:numId w:val="6"/>
        </w:num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MCTS: Microsoft. NET Framework (3.5 vai jaunāks), Windows Communication Foundation (WCF) sertifikāts vai ekvivalents.</w:t>
      </w:r>
    </w:p>
    <w:p w14:paraId="0D208515" w14:textId="6866B5BB" w:rsidR="00644EFF" w:rsidRPr="00E12C1C" w:rsidRDefault="00644EFF" w:rsidP="006B2BF8">
      <w:pPr>
        <w:numPr>
          <w:ilvl w:val="4"/>
          <w:numId w:val="6"/>
        </w:num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MCTS: Microsoft .NET Framework application sertifikāts vai ekvivalents.</w:t>
      </w:r>
    </w:p>
    <w:p w14:paraId="339E2BD4" w14:textId="4756C796" w:rsidR="00644EFF" w:rsidRPr="00E12C1C" w:rsidRDefault="00644EFF" w:rsidP="006B2BF8">
      <w:pPr>
        <w:numPr>
          <w:ilvl w:val="4"/>
          <w:numId w:val="6"/>
        </w:num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MCTS: Microsoft.NET Framework, Distributed Applications Development sertifikāts vai ekvivalents ;</w:t>
      </w:r>
    </w:p>
    <w:p w14:paraId="56043C81" w14:textId="48661BD6" w:rsidR="00644EFF" w:rsidRPr="00E12C1C" w:rsidRDefault="00644EFF" w:rsidP="006B2BF8">
      <w:pPr>
        <w:numPr>
          <w:ilvl w:val="3"/>
          <w:numId w:val="6"/>
        </w:numPr>
        <w:spacing w:after="0" w:line="240" w:lineRule="auto"/>
        <w:ind w:left="1418"/>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Vismaz </w:t>
      </w:r>
      <w:r w:rsidR="00EC19AE" w:rsidRPr="00E12C1C">
        <w:rPr>
          <w:rFonts w:ascii="Times New Roman" w:eastAsia="Times New Roman" w:hAnsi="Times New Roman"/>
          <w:sz w:val="24"/>
          <w:szCs w:val="24"/>
        </w:rPr>
        <w:t xml:space="preserve">vienam no programmētājiem </w:t>
      </w:r>
      <w:r w:rsidRPr="00E12C1C">
        <w:rPr>
          <w:rFonts w:ascii="Times New Roman" w:eastAsia="Times New Roman" w:hAnsi="Times New Roman"/>
          <w:sz w:val="24"/>
          <w:szCs w:val="24"/>
        </w:rPr>
        <w:t xml:space="preserve">ir </w:t>
      </w:r>
      <w:r w:rsidR="00EC19AE" w:rsidRPr="00E12C1C">
        <w:rPr>
          <w:rFonts w:ascii="Times New Roman" w:eastAsia="Times New Roman" w:hAnsi="Times New Roman"/>
          <w:sz w:val="24"/>
          <w:szCs w:val="24"/>
        </w:rPr>
        <w:t xml:space="preserve">jābūt </w:t>
      </w:r>
      <w:r w:rsidRPr="00E12C1C">
        <w:rPr>
          <w:rFonts w:ascii="Times New Roman" w:eastAsia="Times New Roman" w:hAnsi="Times New Roman"/>
          <w:sz w:val="24"/>
          <w:szCs w:val="24"/>
        </w:rPr>
        <w:t>pieredze pēdējo 3 (trīs) gadu laikā vismaz 1 (vienas) informācijas sistēmas</w:t>
      </w:r>
      <w:r w:rsidR="00EC19AE" w:rsidRPr="00E12C1C">
        <w:rPr>
          <w:rFonts w:ascii="Times New Roman" w:eastAsia="Times New Roman" w:hAnsi="Times New Roman"/>
          <w:sz w:val="24"/>
          <w:szCs w:val="24"/>
        </w:rPr>
        <w:t xml:space="preserve"> izstrādā vai uzlabošanā</w:t>
      </w:r>
      <w:r w:rsidRPr="00E12C1C">
        <w:rPr>
          <w:rFonts w:ascii="Times New Roman" w:eastAsia="Times New Roman" w:hAnsi="Times New Roman"/>
          <w:sz w:val="24"/>
          <w:szCs w:val="24"/>
        </w:rPr>
        <w:t xml:space="preserve">, kurā izstrādāts un ieviests produkcijā e-pakalpojums portālam </w:t>
      </w:r>
      <w:hyperlink r:id="rId8" w:history="1">
        <w:r w:rsidRPr="00E12C1C">
          <w:rPr>
            <w:rFonts w:ascii="Times New Roman" w:eastAsia="Times New Roman" w:hAnsi="Times New Roman"/>
            <w:sz w:val="24"/>
            <w:szCs w:val="24"/>
          </w:rPr>
          <w:t>www.Latvija.lv</w:t>
        </w:r>
      </w:hyperlink>
      <w:r w:rsidRPr="00E12C1C">
        <w:rPr>
          <w:rFonts w:ascii="Times New Roman" w:eastAsia="Times New Roman" w:hAnsi="Times New Roman"/>
          <w:sz w:val="24"/>
          <w:szCs w:val="24"/>
        </w:rPr>
        <w:t xml:space="preserve"> ;</w:t>
      </w:r>
    </w:p>
    <w:p w14:paraId="1C8CC197" w14:textId="0C01D16F" w:rsidR="00B25F35" w:rsidRPr="00E12C1C" w:rsidRDefault="00B25F35" w:rsidP="006B2BF8">
      <w:pPr>
        <w:numPr>
          <w:ilvl w:val="2"/>
          <w:numId w:val="6"/>
        </w:num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lastRenderedPageBreak/>
        <w:t xml:space="preserve">Lietvedības sistēmu eksperts: </w:t>
      </w:r>
    </w:p>
    <w:p w14:paraId="1952793D" w14:textId="412F5372" w:rsidR="00B25F35" w:rsidRPr="00E12C1C" w:rsidRDefault="00B25F35" w:rsidP="00B25F35">
      <w:pPr>
        <w:numPr>
          <w:ilvl w:val="3"/>
          <w:numId w:val="6"/>
        </w:numPr>
        <w:spacing w:after="0" w:line="240" w:lineRule="auto"/>
        <w:ind w:left="1418"/>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 augstākā izglītība; </w:t>
      </w:r>
    </w:p>
    <w:p w14:paraId="3AAE5280" w14:textId="4D533D0E" w:rsidR="00B25F35" w:rsidRPr="00E12C1C" w:rsidRDefault="00B25F35" w:rsidP="00B25F35">
      <w:pPr>
        <w:numPr>
          <w:ilvl w:val="3"/>
          <w:numId w:val="6"/>
        </w:numPr>
        <w:spacing w:after="0" w:line="240" w:lineRule="auto"/>
        <w:ind w:left="1418"/>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 pieredze iepriekšējo 3 (trīs) gadu laikā kā ekspertam vismaz trīs projektos, kuros veikta lietvedības sistēmas ieviešana vai uzturēšana iestādēs</w:t>
      </w:r>
      <w:r w:rsidR="00525369" w:rsidRPr="00E12C1C">
        <w:rPr>
          <w:rFonts w:ascii="Times New Roman" w:eastAsia="Times New Roman" w:hAnsi="Times New Roman"/>
          <w:sz w:val="24"/>
          <w:szCs w:val="24"/>
        </w:rPr>
        <w:t xml:space="preserve"> vai uzņēmumos</w:t>
      </w:r>
      <w:r w:rsidRPr="00E12C1C">
        <w:rPr>
          <w:rFonts w:ascii="Times New Roman" w:eastAsia="Times New Roman" w:hAnsi="Times New Roman"/>
          <w:sz w:val="24"/>
          <w:szCs w:val="24"/>
        </w:rPr>
        <w:t>, kur</w:t>
      </w:r>
      <w:r w:rsidR="00525369" w:rsidRPr="00E12C1C">
        <w:rPr>
          <w:rFonts w:ascii="Times New Roman" w:eastAsia="Times New Roman" w:hAnsi="Times New Roman"/>
          <w:sz w:val="24"/>
          <w:szCs w:val="24"/>
        </w:rPr>
        <w:t>u darbinieku skaits ir vismaz 20</w:t>
      </w:r>
      <w:r w:rsidRPr="00E12C1C">
        <w:rPr>
          <w:rFonts w:ascii="Times New Roman" w:eastAsia="Times New Roman" w:hAnsi="Times New Roman"/>
          <w:sz w:val="24"/>
          <w:szCs w:val="24"/>
        </w:rPr>
        <w:t xml:space="preserve"> personas. </w:t>
      </w:r>
    </w:p>
    <w:p w14:paraId="4FF93AEF" w14:textId="6409BC9B" w:rsidR="00B25F35" w:rsidRPr="00E12C1C" w:rsidRDefault="00B25F35" w:rsidP="00B25F35">
      <w:pPr>
        <w:numPr>
          <w:ilvl w:val="2"/>
          <w:numId w:val="6"/>
        </w:num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Finanšu vadības sistēmu eksperts: </w:t>
      </w:r>
    </w:p>
    <w:p w14:paraId="0ECCDB67" w14:textId="5C126C45" w:rsidR="00B25F35" w:rsidRPr="00E12C1C" w:rsidRDefault="00525369" w:rsidP="00B25F35">
      <w:pPr>
        <w:numPr>
          <w:ilvl w:val="3"/>
          <w:numId w:val="6"/>
        </w:numPr>
        <w:spacing w:after="0" w:line="240" w:lineRule="auto"/>
        <w:ind w:left="1418"/>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 augstākā izglītība; </w:t>
      </w:r>
    </w:p>
    <w:p w14:paraId="1F0B7B19" w14:textId="28864A9B" w:rsidR="00525369" w:rsidRPr="00E12C1C" w:rsidRDefault="00525369" w:rsidP="00B25F35">
      <w:pPr>
        <w:numPr>
          <w:ilvl w:val="3"/>
          <w:numId w:val="6"/>
        </w:numPr>
        <w:spacing w:after="0" w:line="240" w:lineRule="auto"/>
        <w:ind w:left="1418"/>
        <w:jc w:val="both"/>
        <w:rPr>
          <w:rFonts w:ascii="Times New Roman" w:eastAsia="Times New Roman" w:hAnsi="Times New Roman"/>
          <w:sz w:val="24"/>
          <w:szCs w:val="24"/>
        </w:rPr>
      </w:pPr>
      <w:r w:rsidRPr="00E12C1C">
        <w:rPr>
          <w:rFonts w:ascii="Times New Roman" w:eastAsia="Times New Roman" w:hAnsi="Times New Roman"/>
          <w:sz w:val="24"/>
          <w:szCs w:val="24"/>
        </w:rPr>
        <w:t>pieredze iepriekšējo 3 (trīs) gadu laikā kā ekspertam vismaz trīs projektos, kuros veikta finanšu uzskaites sistēmas ieviešana vai uzturēšana iestādēs vai uzņēmumos, kuru darbinieku skaits ir vismaz 20 personas.</w:t>
      </w:r>
    </w:p>
    <w:p w14:paraId="2F2E8608" w14:textId="77777777" w:rsidR="00EC19AE" w:rsidRPr="00E12C1C" w:rsidRDefault="00EC19AE" w:rsidP="006B2BF8">
      <w:pPr>
        <w:numPr>
          <w:ilvl w:val="2"/>
          <w:numId w:val="6"/>
        </w:num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Testētājs:</w:t>
      </w:r>
    </w:p>
    <w:p w14:paraId="074FD609" w14:textId="77777777" w:rsidR="00EC19AE" w:rsidRPr="00E12C1C" w:rsidRDefault="00644EFF" w:rsidP="006B2BF8">
      <w:pPr>
        <w:numPr>
          <w:ilvl w:val="3"/>
          <w:numId w:val="6"/>
        </w:numPr>
        <w:spacing w:after="0" w:line="240" w:lineRule="auto"/>
        <w:ind w:left="1418"/>
        <w:jc w:val="both"/>
        <w:rPr>
          <w:rFonts w:ascii="Times New Roman" w:eastAsia="Times New Roman" w:hAnsi="Times New Roman"/>
          <w:sz w:val="24"/>
          <w:szCs w:val="24"/>
        </w:rPr>
      </w:pPr>
      <w:r w:rsidRPr="00E12C1C">
        <w:rPr>
          <w:rFonts w:ascii="Times New Roman" w:eastAsia="Times New Roman" w:hAnsi="Times New Roman"/>
          <w:sz w:val="24"/>
          <w:szCs w:val="24"/>
        </w:rPr>
        <w:t>iepriekšējo 3 (trīs) gadu laikā ir pieredze testējot risinājumus, kuri veidoti s</w:t>
      </w:r>
      <w:r w:rsidR="00EC19AE" w:rsidRPr="00E12C1C">
        <w:rPr>
          <w:rFonts w:ascii="Times New Roman" w:eastAsia="Times New Roman" w:hAnsi="Times New Roman"/>
          <w:sz w:val="24"/>
          <w:szCs w:val="24"/>
        </w:rPr>
        <w:t xml:space="preserve">ervisu orientētā arhitektūrā </w:t>
      </w:r>
    </w:p>
    <w:p w14:paraId="7B920E8E" w14:textId="4A3DFB79" w:rsidR="00644EFF" w:rsidRPr="00E12C1C" w:rsidRDefault="00B37D44" w:rsidP="006B2BF8">
      <w:pPr>
        <w:numPr>
          <w:ilvl w:val="3"/>
          <w:numId w:val="6"/>
        </w:numPr>
        <w:spacing w:after="0" w:line="240" w:lineRule="auto"/>
        <w:ind w:left="1418"/>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kvalifikāciju apliecinošs </w:t>
      </w:r>
      <w:r w:rsidR="00644EFF" w:rsidRPr="00E12C1C">
        <w:rPr>
          <w:rFonts w:ascii="Times New Roman" w:eastAsia="Times New Roman" w:hAnsi="Times New Roman"/>
          <w:sz w:val="24"/>
          <w:szCs w:val="24"/>
        </w:rPr>
        <w:t>sertifikāts ISTQB Certified Tester vai ekvivalents.</w:t>
      </w:r>
    </w:p>
    <w:p w14:paraId="5AE8C343" w14:textId="7249B5B4" w:rsidR="00644EFF" w:rsidRPr="00E12C1C" w:rsidRDefault="00644EFF" w:rsidP="00B37D44">
      <w:pPr>
        <w:numPr>
          <w:ilvl w:val="1"/>
          <w:numId w:val="6"/>
        </w:numPr>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Pretendentam jāpiedāvā darba grupa, kura sastāv no vismaz </w:t>
      </w:r>
      <w:r w:rsidR="00670B50" w:rsidRPr="00E12C1C">
        <w:rPr>
          <w:rFonts w:ascii="Times New Roman" w:eastAsia="Times New Roman" w:hAnsi="Times New Roman"/>
          <w:sz w:val="24"/>
          <w:szCs w:val="24"/>
        </w:rPr>
        <w:t>4</w:t>
      </w:r>
      <w:r w:rsidRPr="00E12C1C">
        <w:rPr>
          <w:rFonts w:ascii="Times New Roman" w:eastAsia="Times New Roman" w:hAnsi="Times New Roman"/>
          <w:sz w:val="24"/>
          <w:szCs w:val="24"/>
        </w:rPr>
        <w:t xml:space="preserve"> (</w:t>
      </w:r>
      <w:r w:rsidR="00670B50" w:rsidRPr="00E12C1C">
        <w:rPr>
          <w:rFonts w:ascii="Times New Roman" w:eastAsia="Times New Roman" w:hAnsi="Times New Roman"/>
          <w:sz w:val="24"/>
          <w:szCs w:val="24"/>
        </w:rPr>
        <w:t xml:space="preserve">četriem) speciālistiem. </w:t>
      </w:r>
      <w:r w:rsidRPr="00E12C1C">
        <w:rPr>
          <w:rFonts w:ascii="Times New Roman" w:eastAsia="Times New Roman" w:hAnsi="Times New Roman"/>
          <w:sz w:val="24"/>
          <w:szCs w:val="24"/>
        </w:rPr>
        <w:t xml:space="preserve">Viena speciālista kvalifikācija var atbilst vairākām nolikuma </w:t>
      </w:r>
      <w:r w:rsidR="00670B50" w:rsidRPr="00E12C1C">
        <w:rPr>
          <w:rFonts w:ascii="Times New Roman" w:eastAsia="Times New Roman" w:hAnsi="Times New Roman"/>
          <w:sz w:val="24"/>
          <w:szCs w:val="24"/>
        </w:rPr>
        <w:t>5.5</w:t>
      </w:r>
      <w:r w:rsidRPr="00E12C1C">
        <w:rPr>
          <w:rFonts w:ascii="Times New Roman" w:eastAsia="Times New Roman" w:hAnsi="Times New Roman"/>
          <w:sz w:val="24"/>
          <w:szCs w:val="24"/>
        </w:rPr>
        <w:t xml:space="preserve"> apakšpunktā norādītajām prasībām, bet piedāvātie speciālisti iepirkumā nevar savienot vairāk kā divas lomas</w:t>
      </w:r>
      <w:r w:rsidR="00670B50" w:rsidRPr="00E12C1C">
        <w:rPr>
          <w:rFonts w:ascii="Times New Roman" w:eastAsia="Times New Roman" w:hAnsi="Times New Roman"/>
          <w:sz w:val="24"/>
          <w:szCs w:val="24"/>
        </w:rPr>
        <w:t>, izņemto projekta vadītāju (</w:t>
      </w:r>
      <w:r w:rsidRPr="00E12C1C">
        <w:rPr>
          <w:rFonts w:ascii="Times New Roman" w:eastAsia="Times New Roman" w:hAnsi="Times New Roman"/>
          <w:sz w:val="24"/>
          <w:szCs w:val="24"/>
        </w:rPr>
        <w:t xml:space="preserve">darbojas tikai vienā lomā) </w:t>
      </w:r>
      <w:r w:rsidR="00670B50" w:rsidRPr="00E12C1C">
        <w:rPr>
          <w:rFonts w:ascii="Times New Roman" w:eastAsia="Times New Roman" w:hAnsi="Times New Roman"/>
          <w:sz w:val="24"/>
          <w:szCs w:val="24"/>
        </w:rPr>
        <w:t xml:space="preserve">un </w:t>
      </w:r>
      <w:r w:rsidRPr="00E12C1C">
        <w:rPr>
          <w:rFonts w:ascii="Times New Roman" w:eastAsia="Times New Roman" w:hAnsi="Times New Roman"/>
          <w:sz w:val="24"/>
          <w:szCs w:val="24"/>
        </w:rPr>
        <w:t>ievērojot, ka programmētāja un te</w:t>
      </w:r>
      <w:r w:rsidR="00B37D44" w:rsidRPr="00E12C1C">
        <w:rPr>
          <w:rFonts w:ascii="Times New Roman" w:eastAsia="Times New Roman" w:hAnsi="Times New Roman"/>
          <w:sz w:val="24"/>
          <w:szCs w:val="24"/>
        </w:rPr>
        <w:t>stētāja lomas n</w:t>
      </w:r>
      <w:r w:rsidR="00670B50" w:rsidRPr="00E12C1C">
        <w:rPr>
          <w:rFonts w:ascii="Times New Roman" w:eastAsia="Times New Roman" w:hAnsi="Times New Roman"/>
          <w:sz w:val="24"/>
          <w:szCs w:val="24"/>
        </w:rPr>
        <w:t>evar pildīt viena un tā pati persona</w:t>
      </w:r>
      <w:r w:rsidR="00B37D44" w:rsidRPr="00E12C1C">
        <w:rPr>
          <w:rFonts w:ascii="Times New Roman" w:eastAsia="Times New Roman" w:hAnsi="Times New Roman"/>
          <w:sz w:val="24"/>
          <w:szCs w:val="24"/>
        </w:rPr>
        <w:t>.</w:t>
      </w:r>
    </w:p>
    <w:p w14:paraId="2BD1A1D1" w14:textId="77777777" w:rsidR="00644C41" w:rsidRPr="00E12C1C" w:rsidRDefault="00644C41" w:rsidP="00D8067B">
      <w:pPr>
        <w:tabs>
          <w:tab w:val="left" w:pos="567"/>
          <w:tab w:val="left" w:pos="851"/>
        </w:tabs>
        <w:spacing w:after="0" w:line="240" w:lineRule="auto"/>
        <w:ind w:left="720"/>
        <w:jc w:val="both"/>
        <w:rPr>
          <w:rFonts w:ascii="Times New Roman" w:eastAsia="Times New Roman" w:hAnsi="Times New Roman"/>
          <w:sz w:val="24"/>
          <w:szCs w:val="24"/>
        </w:rPr>
      </w:pPr>
    </w:p>
    <w:p w14:paraId="24399A3B" w14:textId="77777777" w:rsidR="00D8067B" w:rsidRPr="00E12C1C" w:rsidRDefault="00D8067B" w:rsidP="00D8067B">
      <w:pPr>
        <w:numPr>
          <w:ilvl w:val="0"/>
          <w:numId w:val="6"/>
        </w:numPr>
        <w:tabs>
          <w:tab w:val="left" w:pos="567"/>
          <w:tab w:val="left" w:pos="851"/>
        </w:tabs>
        <w:spacing w:after="0" w:line="240" w:lineRule="auto"/>
        <w:jc w:val="both"/>
        <w:rPr>
          <w:rFonts w:ascii="Times New Roman" w:eastAsia="Times New Roman" w:hAnsi="Times New Roman"/>
          <w:b/>
          <w:sz w:val="24"/>
          <w:szCs w:val="24"/>
          <w:u w:val="single"/>
        </w:rPr>
      </w:pPr>
      <w:r w:rsidRPr="00E12C1C">
        <w:rPr>
          <w:rFonts w:ascii="Times New Roman" w:eastAsia="Times New Roman" w:hAnsi="Times New Roman"/>
          <w:b/>
          <w:sz w:val="24"/>
          <w:szCs w:val="24"/>
        </w:rPr>
        <w:t>Atlases (iesniedzamie) dokumenti</w:t>
      </w:r>
    </w:p>
    <w:p w14:paraId="50DE91F7" w14:textId="77777777" w:rsidR="00D8067B" w:rsidRPr="00E12C1C" w:rsidRDefault="00D8067B" w:rsidP="00D8067B">
      <w:pPr>
        <w:numPr>
          <w:ilvl w:val="1"/>
          <w:numId w:val="6"/>
        </w:numPr>
        <w:tabs>
          <w:tab w:val="left" w:pos="567"/>
          <w:tab w:val="left" w:pos="851"/>
        </w:tabs>
        <w:spacing w:after="0" w:line="240" w:lineRule="auto"/>
        <w:ind w:left="567" w:hanging="567"/>
        <w:jc w:val="both"/>
        <w:rPr>
          <w:rFonts w:ascii="Times New Roman" w:eastAsia="Times New Roman" w:hAnsi="Times New Roman"/>
          <w:sz w:val="24"/>
          <w:szCs w:val="24"/>
          <w:u w:val="single"/>
        </w:rPr>
      </w:pPr>
      <w:r w:rsidRPr="00E12C1C">
        <w:rPr>
          <w:rFonts w:ascii="Times New Roman" w:eastAsia="Times New Roman" w:hAnsi="Times New Roman"/>
          <w:sz w:val="24"/>
          <w:szCs w:val="24"/>
        </w:rPr>
        <w:t>Pretendenta parakstīts pieteikums (Instrukcijas 2.pielikums)</w:t>
      </w:r>
      <w:r w:rsidRPr="00E12C1C">
        <w:rPr>
          <w:rFonts w:ascii="Times New Roman" w:eastAsia="Times New Roman" w:hAnsi="Times New Roman"/>
          <w:color w:val="000000"/>
          <w:sz w:val="24"/>
          <w:szCs w:val="24"/>
        </w:rPr>
        <w:t xml:space="preserve">. </w:t>
      </w:r>
      <w:r w:rsidRPr="00E12C1C">
        <w:rPr>
          <w:rFonts w:ascii="Times New Roman" w:eastAsia="Times New Roman" w:hAnsi="Times New Roman"/>
          <w:sz w:val="24"/>
          <w:szCs w:val="24"/>
        </w:rPr>
        <w:t>Pieteikumu paraksta uzņēmuma vadītājs vai tā pilnvarota persona</w:t>
      </w:r>
      <w:r w:rsidRPr="00E12C1C">
        <w:rPr>
          <w:rFonts w:ascii="Times New Roman" w:eastAsia="Times New Roman" w:hAnsi="Times New Roman"/>
          <w:sz w:val="24"/>
          <w:szCs w:val="24"/>
          <w:lang w:eastAsia="lv-LV"/>
        </w:rPr>
        <w:t>.</w:t>
      </w:r>
    </w:p>
    <w:p w14:paraId="059283FB" w14:textId="77777777" w:rsidR="00D8067B" w:rsidRPr="00E12C1C" w:rsidRDefault="00D8067B" w:rsidP="00D8067B">
      <w:pPr>
        <w:numPr>
          <w:ilvl w:val="1"/>
          <w:numId w:val="6"/>
        </w:numPr>
        <w:tabs>
          <w:tab w:val="left" w:pos="567"/>
          <w:tab w:val="left" w:pos="851"/>
        </w:tabs>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Latvijas Republikas komercreģistrā reģistrētiem uzņēmumiem – Uzņēmumu reģistra izsniegtu pretendenta reģistrācijas apliecības kopija. Ārvalstu uzņēmumiem kompetentas attiecīgās valsts institūcijas izsniegtu dokumentu, kas apliecina, ka pretendents ir reģistrēts likumā noteiktajos gadījumos un likumā noteiktajā kārtībā.</w:t>
      </w:r>
    </w:p>
    <w:p w14:paraId="60DDE017" w14:textId="77777777" w:rsidR="00D8067B" w:rsidRPr="00E12C1C" w:rsidRDefault="00D8067B" w:rsidP="00D8067B">
      <w:pPr>
        <w:numPr>
          <w:ilvl w:val="1"/>
          <w:numId w:val="6"/>
        </w:numPr>
        <w:tabs>
          <w:tab w:val="left" w:pos="567"/>
          <w:tab w:val="left" w:pos="851"/>
        </w:tabs>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Uzņēmumu reģistrā vai līdzvērtīgas uzņēmējdarbību/komercdarbību reģistrējošā iestādē ārvalstī norādītā pretendenta pārstāvja ar paraksta tiesībām izdota pilnvara (oriģināls) citai personai parakstīt piedāvājumu vai līgumu, ja tajā ietvertais pilnvarojums atšķiras no Uzņēmumu reģistra vai līdzvērtīgas uzņēmējdarbību/komercdarbību reģistrējošas iestādes ārvalstī izziņā norādītā pilnvarojuma.</w:t>
      </w:r>
    </w:p>
    <w:p w14:paraId="5A666E9B" w14:textId="2B6CEB0E" w:rsidR="00D8067B" w:rsidRPr="00E12C1C" w:rsidRDefault="00D8067B" w:rsidP="00D8067B">
      <w:pPr>
        <w:numPr>
          <w:ilvl w:val="1"/>
          <w:numId w:val="6"/>
        </w:numPr>
        <w:spacing w:after="0" w:line="240" w:lineRule="auto"/>
        <w:ind w:left="567" w:hanging="567"/>
        <w:jc w:val="both"/>
        <w:rPr>
          <w:rFonts w:ascii="Times New Roman" w:eastAsia="Times New Roman" w:hAnsi="Times New Roman"/>
          <w:sz w:val="24"/>
          <w:szCs w:val="24"/>
        </w:rPr>
      </w:pPr>
      <w:bookmarkStart w:id="1" w:name="_Ref371577135"/>
      <w:r w:rsidRPr="00E12C1C">
        <w:rPr>
          <w:rFonts w:ascii="Times New Roman" w:eastAsia="Times New Roman" w:hAnsi="Times New Roman"/>
          <w:sz w:val="24"/>
          <w:szCs w:val="24"/>
          <w:lang w:eastAsia="lv-LV"/>
        </w:rPr>
        <w:t xml:space="preserve">Pretendenta rakstisks apliecinājums (atbilstoši Instrukcijas 4.pielikumam) par </w:t>
      </w:r>
      <w:r w:rsidRPr="00E12C1C">
        <w:rPr>
          <w:rFonts w:ascii="Times New Roman" w:eastAsia="Times New Roman" w:hAnsi="Times New Roman"/>
          <w:sz w:val="24"/>
          <w:szCs w:val="24"/>
        </w:rPr>
        <w:t xml:space="preserve">pretendenta profesionālo pieredzi, atbilstoši </w:t>
      </w:r>
      <w:r w:rsidR="00BD471C" w:rsidRPr="00E12C1C">
        <w:rPr>
          <w:rFonts w:ascii="Times New Roman" w:eastAsia="Times New Roman" w:hAnsi="Times New Roman"/>
          <w:sz w:val="24"/>
          <w:szCs w:val="24"/>
        </w:rPr>
        <w:t>Instrukcijas</w:t>
      </w:r>
      <w:r w:rsidRPr="00E12C1C">
        <w:rPr>
          <w:rFonts w:ascii="Times New Roman" w:eastAsia="Times New Roman" w:hAnsi="Times New Roman"/>
          <w:sz w:val="24"/>
          <w:szCs w:val="24"/>
        </w:rPr>
        <w:t xml:space="preserve"> 5.</w:t>
      </w:r>
      <w:r w:rsidR="00644EFF" w:rsidRPr="00E12C1C">
        <w:rPr>
          <w:rFonts w:ascii="Times New Roman" w:eastAsia="Times New Roman" w:hAnsi="Times New Roman"/>
          <w:sz w:val="24"/>
          <w:szCs w:val="24"/>
        </w:rPr>
        <w:t>4</w:t>
      </w:r>
      <w:r w:rsidRPr="00E12C1C">
        <w:rPr>
          <w:rFonts w:ascii="Times New Roman" w:eastAsia="Times New Roman" w:hAnsi="Times New Roman"/>
          <w:sz w:val="24"/>
          <w:szCs w:val="24"/>
        </w:rPr>
        <w:t xml:space="preserve">. </w:t>
      </w:r>
      <w:r w:rsidR="00B87F7F" w:rsidRPr="00E12C1C">
        <w:rPr>
          <w:rFonts w:ascii="Times New Roman" w:eastAsia="Times New Roman" w:hAnsi="Times New Roman"/>
          <w:sz w:val="24"/>
          <w:szCs w:val="24"/>
        </w:rPr>
        <w:t>punktā</w:t>
      </w:r>
      <w:r w:rsidRPr="00E12C1C">
        <w:rPr>
          <w:rFonts w:ascii="Times New Roman" w:eastAsia="Times New Roman" w:hAnsi="Times New Roman"/>
          <w:sz w:val="24"/>
          <w:szCs w:val="24"/>
        </w:rPr>
        <w:t xml:space="preserve"> noteiktajām prasībām, norādot šādu informāciju: pasūtītājs, pasūtītāja kontaktinformācija, sniegto pakalpojumu apjoms </w:t>
      </w:r>
      <w:r w:rsidR="00E6484C" w:rsidRPr="00E12C1C">
        <w:rPr>
          <w:rFonts w:ascii="Times New Roman" w:eastAsia="Times New Roman" w:hAnsi="Times New Roman"/>
          <w:i/>
          <w:sz w:val="24"/>
          <w:szCs w:val="24"/>
        </w:rPr>
        <w:t>euro</w:t>
      </w:r>
      <w:r w:rsidR="00E6484C" w:rsidRPr="00E12C1C">
        <w:rPr>
          <w:rFonts w:ascii="Times New Roman" w:eastAsia="Times New Roman" w:hAnsi="Times New Roman"/>
          <w:sz w:val="24"/>
          <w:szCs w:val="24"/>
        </w:rPr>
        <w:t xml:space="preserve"> </w:t>
      </w:r>
      <w:r w:rsidRPr="00E12C1C">
        <w:rPr>
          <w:rFonts w:ascii="Times New Roman" w:eastAsia="Times New Roman" w:hAnsi="Times New Roman"/>
          <w:sz w:val="24"/>
          <w:szCs w:val="24"/>
        </w:rPr>
        <w:t>un raksturojums, līguma darbības laiks.</w:t>
      </w:r>
      <w:bookmarkEnd w:id="1"/>
      <w:r w:rsidRPr="00E12C1C">
        <w:rPr>
          <w:rFonts w:ascii="Times New Roman" w:eastAsia="Times New Roman" w:hAnsi="Times New Roman"/>
          <w:sz w:val="24"/>
          <w:szCs w:val="24"/>
        </w:rPr>
        <w:t xml:space="preserve"> </w:t>
      </w:r>
    </w:p>
    <w:p w14:paraId="26AE256C" w14:textId="60EFE6A8" w:rsidR="00D8067B" w:rsidRPr="00E12C1C" w:rsidRDefault="00D8067B" w:rsidP="00D8067B">
      <w:pPr>
        <w:numPr>
          <w:ilvl w:val="1"/>
          <w:numId w:val="6"/>
        </w:numPr>
        <w:tabs>
          <w:tab w:val="left" w:pos="567"/>
        </w:tabs>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Atsauksme (vai rekomendācija) no vismaz </w:t>
      </w:r>
      <w:r w:rsidR="00644EFF" w:rsidRPr="00E12C1C">
        <w:rPr>
          <w:rFonts w:ascii="Times New Roman" w:eastAsia="Times New Roman" w:hAnsi="Times New Roman"/>
          <w:sz w:val="24"/>
          <w:szCs w:val="24"/>
        </w:rPr>
        <w:t>2</w:t>
      </w:r>
      <w:r w:rsidR="00B87F7F" w:rsidRPr="00E12C1C">
        <w:rPr>
          <w:rFonts w:ascii="Times New Roman" w:eastAsia="Times New Roman" w:hAnsi="Times New Roman"/>
          <w:sz w:val="24"/>
          <w:szCs w:val="24"/>
        </w:rPr>
        <w:t xml:space="preserve"> (</w:t>
      </w:r>
      <w:r w:rsidR="00644EFF" w:rsidRPr="00E12C1C">
        <w:rPr>
          <w:rFonts w:ascii="Times New Roman" w:eastAsia="Times New Roman" w:hAnsi="Times New Roman"/>
          <w:sz w:val="24"/>
          <w:szCs w:val="24"/>
        </w:rPr>
        <w:t>diviem</w:t>
      </w:r>
      <w:r w:rsidRPr="00E12C1C">
        <w:rPr>
          <w:rFonts w:ascii="Times New Roman" w:eastAsia="Times New Roman" w:hAnsi="Times New Roman"/>
          <w:sz w:val="24"/>
          <w:szCs w:val="24"/>
        </w:rPr>
        <w:t>)</w:t>
      </w:r>
      <w:r w:rsidR="00BD471C" w:rsidRPr="00E12C1C">
        <w:rPr>
          <w:rFonts w:ascii="Times New Roman" w:eastAsia="Times New Roman" w:hAnsi="Times New Roman"/>
          <w:sz w:val="24"/>
          <w:szCs w:val="24"/>
        </w:rPr>
        <w:t xml:space="preserve"> Instrukcijas</w:t>
      </w:r>
      <w:r w:rsidRPr="00E12C1C">
        <w:rPr>
          <w:rFonts w:ascii="Times New Roman" w:eastAsia="Times New Roman" w:hAnsi="Times New Roman"/>
          <w:sz w:val="24"/>
          <w:szCs w:val="24"/>
        </w:rPr>
        <w:t xml:space="preserve"> </w:t>
      </w:r>
      <w:r w:rsidR="00644EFF" w:rsidRPr="00E12C1C">
        <w:rPr>
          <w:rFonts w:ascii="Times New Roman" w:eastAsia="Times New Roman" w:hAnsi="Times New Roman"/>
          <w:sz w:val="24"/>
          <w:szCs w:val="24"/>
        </w:rPr>
        <w:t>6.4</w:t>
      </w:r>
      <w:r w:rsidRPr="00E12C1C">
        <w:rPr>
          <w:rFonts w:ascii="Times New Roman" w:eastAsia="Times New Roman" w:hAnsi="Times New Roman"/>
          <w:sz w:val="24"/>
          <w:szCs w:val="24"/>
        </w:rPr>
        <w:t>.punktā minētajā sarakstā norādītajiem pasūtītājiem, kas apliecina, ka pretendents kvalitatīvi un noteiktajā termiņā ir veicis iepirkuma priekšmetam līdzvērtīgu pakalpojumu sniegšanu.</w:t>
      </w:r>
    </w:p>
    <w:p w14:paraId="01DE7668" w14:textId="73F0C9B6" w:rsidR="008209BE" w:rsidRPr="00E12C1C" w:rsidRDefault="00D8067B" w:rsidP="008A4AD0">
      <w:pPr>
        <w:numPr>
          <w:ilvl w:val="1"/>
          <w:numId w:val="6"/>
        </w:numPr>
        <w:tabs>
          <w:tab w:val="left" w:pos="567"/>
        </w:tabs>
        <w:spacing w:after="0" w:line="240" w:lineRule="auto"/>
        <w:ind w:left="567" w:hanging="567"/>
        <w:jc w:val="both"/>
        <w:rPr>
          <w:rFonts w:ascii="Times New Roman" w:eastAsia="Times New Roman" w:hAnsi="Times New Roman"/>
          <w:sz w:val="24"/>
          <w:szCs w:val="24"/>
        </w:rPr>
      </w:pPr>
      <w:bookmarkStart w:id="2" w:name="_Ref371577645"/>
      <w:r w:rsidRPr="00E12C1C">
        <w:rPr>
          <w:rFonts w:ascii="Times New Roman" w:eastAsia="Times New Roman" w:hAnsi="Times New Roman"/>
          <w:color w:val="000000"/>
          <w:sz w:val="24"/>
          <w:szCs w:val="24"/>
        </w:rPr>
        <w:t>Piedāvāto ekspertu dzīves gājumu apraksti (CV) un kvalifikācijas dokumentu kopijas</w:t>
      </w:r>
      <w:bookmarkEnd w:id="2"/>
      <w:r w:rsidR="00C85C95" w:rsidRPr="00E12C1C">
        <w:rPr>
          <w:rFonts w:ascii="Times New Roman" w:eastAsia="Times New Roman" w:hAnsi="Times New Roman"/>
          <w:color w:val="000000"/>
          <w:sz w:val="24"/>
          <w:szCs w:val="24"/>
        </w:rPr>
        <w:t xml:space="preserve">, kas apliecina, to atbilstību Instrukcijas </w:t>
      </w:r>
      <w:r w:rsidR="00644EFF" w:rsidRPr="00E12C1C">
        <w:rPr>
          <w:rFonts w:ascii="Times New Roman" w:eastAsia="Times New Roman" w:hAnsi="Times New Roman"/>
          <w:color w:val="000000"/>
          <w:sz w:val="24"/>
          <w:szCs w:val="24"/>
        </w:rPr>
        <w:t>5.5</w:t>
      </w:r>
      <w:r w:rsidR="00C85C95" w:rsidRPr="00E12C1C">
        <w:rPr>
          <w:rFonts w:ascii="Times New Roman" w:eastAsia="Times New Roman" w:hAnsi="Times New Roman"/>
          <w:color w:val="000000"/>
          <w:sz w:val="24"/>
          <w:szCs w:val="24"/>
        </w:rPr>
        <w:t xml:space="preserve">. Punktā minētajām prasībām. </w:t>
      </w:r>
    </w:p>
    <w:p w14:paraId="4E7122E9" w14:textId="77777777" w:rsidR="00D8067B" w:rsidRPr="00E12C1C" w:rsidRDefault="00D8067B" w:rsidP="00D8067B">
      <w:pPr>
        <w:tabs>
          <w:tab w:val="left" w:pos="567"/>
        </w:tabs>
        <w:spacing w:after="0" w:line="240" w:lineRule="auto"/>
        <w:ind w:left="567"/>
        <w:jc w:val="both"/>
        <w:rPr>
          <w:rFonts w:ascii="Times New Roman" w:eastAsia="Times New Roman" w:hAnsi="Times New Roman"/>
          <w:sz w:val="24"/>
          <w:szCs w:val="24"/>
        </w:rPr>
      </w:pPr>
    </w:p>
    <w:p w14:paraId="65552826" w14:textId="77777777" w:rsidR="00D8067B" w:rsidRPr="00E12C1C" w:rsidRDefault="00D8067B" w:rsidP="00D8067B">
      <w:pPr>
        <w:numPr>
          <w:ilvl w:val="0"/>
          <w:numId w:val="6"/>
        </w:numPr>
        <w:tabs>
          <w:tab w:val="left" w:pos="567"/>
        </w:tabs>
        <w:spacing w:after="0" w:line="240" w:lineRule="auto"/>
        <w:jc w:val="both"/>
        <w:rPr>
          <w:rFonts w:ascii="Times New Roman" w:eastAsia="Times New Roman" w:hAnsi="Times New Roman"/>
          <w:b/>
          <w:sz w:val="24"/>
          <w:szCs w:val="24"/>
        </w:rPr>
      </w:pPr>
      <w:r w:rsidRPr="00E12C1C">
        <w:rPr>
          <w:rFonts w:ascii="Times New Roman" w:eastAsia="Times New Roman" w:hAnsi="Times New Roman"/>
          <w:b/>
          <w:sz w:val="24"/>
          <w:szCs w:val="24"/>
        </w:rPr>
        <w:t>Tehniskais un finanšu piedāvājums</w:t>
      </w:r>
    </w:p>
    <w:p w14:paraId="0EF2330B" w14:textId="77777777" w:rsidR="00D8067B" w:rsidRPr="00E12C1C" w:rsidRDefault="00D8067B" w:rsidP="00D8067B">
      <w:pPr>
        <w:numPr>
          <w:ilvl w:val="1"/>
          <w:numId w:val="6"/>
        </w:numPr>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Tehnisko piedāvājumu sagatavo pēc Instrukcijas 1.pielikumā „Tehniskā specifikācija” izvirzītajām prasībām.</w:t>
      </w:r>
    </w:p>
    <w:p w14:paraId="7C9CDC6C" w14:textId="77777777" w:rsidR="00D8067B" w:rsidRPr="00E12C1C" w:rsidRDefault="00D8067B" w:rsidP="00D8067B">
      <w:pPr>
        <w:numPr>
          <w:ilvl w:val="1"/>
          <w:numId w:val="6"/>
        </w:numPr>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Finanšu piedāvājumu noformē saskaņā ar Instrukcijas 3.pielikumu „Finanšu piedāvājums”.</w:t>
      </w:r>
    </w:p>
    <w:p w14:paraId="09E4D983" w14:textId="77777777" w:rsidR="00934A23" w:rsidRPr="00E12C1C" w:rsidRDefault="00D8067B" w:rsidP="00C85C95">
      <w:pPr>
        <w:numPr>
          <w:ilvl w:val="1"/>
          <w:numId w:val="6"/>
        </w:numPr>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Finanšu piedāvājumā pretendents norāda</w:t>
      </w:r>
      <w:r w:rsidR="00934A23" w:rsidRPr="00E12C1C">
        <w:rPr>
          <w:rFonts w:ascii="Times New Roman" w:eastAsia="Times New Roman" w:hAnsi="Times New Roman"/>
          <w:sz w:val="24"/>
          <w:szCs w:val="24"/>
        </w:rPr>
        <w:t xml:space="preserve">: </w:t>
      </w:r>
    </w:p>
    <w:p w14:paraId="5432F0E8" w14:textId="53694F77" w:rsidR="00934A23" w:rsidRPr="00E12C1C" w:rsidRDefault="00934A23" w:rsidP="00934A23">
      <w:pPr>
        <w:numPr>
          <w:ilvl w:val="2"/>
          <w:numId w:val="6"/>
        </w:num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lastRenderedPageBreak/>
        <w:t xml:space="preserve">Viena mēneša izmaksas, par kādām pretendents piedāvā veikt Tehniskās specifikācijas 1. darba uzdevumā noteiktos pakalpojumus attiecībā uz Uzturlīdzekļu garantiju fonda iesniedzēju un parādnieku reģistra uzturēšanas nodrošināšanu. </w:t>
      </w:r>
    </w:p>
    <w:p w14:paraId="523E3B03" w14:textId="31CB360E" w:rsidR="008A4AD0" w:rsidRPr="00E12C1C" w:rsidRDefault="00C85C95" w:rsidP="00934A23">
      <w:pPr>
        <w:numPr>
          <w:ilvl w:val="2"/>
          <w:numId w:val="6"/>
        </w:num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Vienas cilvēkdienas cenu</w:t>
      </w:r>
      <w:r w:rsidR="00D8067B" w:rsidRPr="00E12C1C">
        <w:rPr>
          <w:rFonts w:ascii="Times New Roman" w:eastAsia="Times New Roman" w:hAnsi="Times New Roman"/>
          <w:sz w:val="24"/>
          <w:szCs w:val="24"/>
        </w:rPr>
        <w:t xml:space="preserve">, </w:t>
      </w:r>
      <w:r w:rsidR="008A4AD0" w:rsidRPr="00E12C1C">
        <w:rPr>
          <w:rFonts w:ascii="Times New Roman" w:eastAsia="Times New Roman" w:hAnsi="Times New Roman"/>
          <w:sz w:val="24"/>
          <w:szCs w:val="24"/>
        </w:rPr>
        <w:t>par kād</w:t>
      </w:r>
      <w:r w:rsidRPr="00E12C1C">
        <w:rPr>
          <w:rFonts w:ascii="Times New Roman" w:eastAsia="Times New Roman" w:hAnsi="Times New Roman"/>
          <w:sz w:val="24"/>
          <w:szCs w:val="24"/>
        </w:rPr>
        <w:t>u</w:t>
      </w:r>
      <w:r w:rsidR="008A4AD0" w:rsidRPr="00E12C1C">
        <w:rPr>
          <w:rFonts w:ascii="Times New Roman" w:eastAsia="Times New Roman" w:hAnsi="Times New Roman"/>
          <w:sz w:val="24"/>
          <w:szCs w:val="24"/>
        </w:rPr>
        <w:t xml:space="preserve"> pretendents piedāvā veikt Tehniskās specifikācijas 2. </w:t>
      </w:r>
      <w:r w:rsidR="00934A23" w:rsidRPr="00E12C1C">
        <w:rPr>
          <w:rFonts w:ascii="Times New Roman" w:eastAsia="Times New Roman" w:hAnsi="Times New Roman"/>
          <w:sz w:val="24"/>
          <w:szCs w:val="24"/>
        </w:rPr>
        <w:t>darba uzdevumā</w:t>
      </w:r>
      <w:r w:rsidR="006254A1" w:rsidRPr="00E12C1C">
        <w:rPr>
          <w:rFonts w:ascii="Times New Roman" w:eastAsia="Times New Roman" w:hAnsi="Times New Roman"/>
          <w:sz w:val="24"/>
          <w:szCs w:val="24"/>
        </w:rPr>
        <w:t xml:space="preserve"> noteiktos pakalpojumus</w:t>
      </w:r>
      <w:r w:rsidR="00934A23" w:rsidRPr="00E12C1C">
        <w:rPr>
          <w:rFonts w:ascii="Times New Roman" w:eastAsia="Times New Roman" w:hAnsi="Times New Roman"/>
          <w:sz w:val="24"/>
          <w:szCs w:val="24"/>
        </w:rPr>
        <w:t xml:space="preserve"> attiecībā uz Uzturlīdzekļu garantiju fonda iesniedzēju un parādnieku reģistra papildinājumu izstrādi.</w:t>
      </w:r>
    </w:p>
    <w:p w14:paraId="1A7D85C8" w14:textId="7C411B82" w:rsidR="00C85C95" w:rsidRPr="00E12C1C" w:rsidRDefault="00C85C95" w:rsidP="00C85C95">
      <w:pPr>
        <w:numPr>
          <w:ilvl w:val="1"/>
          <w:numId w:val="6"/>
        </w:numPr>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Finanšu piedāvājumā norādītāj</w:t>
      </w:r>
      <w:r w:rsidR="00934A23" w:rsidRPr="00E12C1C">
        <w:rPr>
          <w:rFonts w:ascii="Times New Roman" w:eastAsia="Times New Roman" w:hAnsi="Times New Roman"/>
          <w:sz w:val="24"/>
          <w:szCs w:val="24"/>
        </w:rPr>
        <w:t>ām cenām</w:t>
      </w:r>
      <w:r w:rsidRPr="00E12C1C">
        <w:rPr>
          <w:rFonts w:ascii="Times New Roman" w:eastAsia="Times New Roman" w:hAnsi="Times New Roman"/>
          <w:sz w:val="24"/>
          <w:szCs w:val="24"/>
        </w:rPr>
        <w:t xml:space="preserve"> ir jābūt spēkā visā </w:t>
      </w:r>
      <w:r w:rsidR="00934A23" w:rsidRPr="00E12C1C">
        <w:rPr>
          <w:rFonts w:ascii="Times New Roman" w:eastAsia="Times New Roman" w:hAnsi="Times New Roman"/>
          <w:sz w:val="24"/>
          <w:szCs w:val="24"/>
        </w:rPr>
        <w:t xml:space="preserve">iepirkuma līguma darbības laika periodā. </w:t>
      </w:r>
      <w:r w:rsidRPr="00E12C1C">
        <w:rPr>
          <w:rFonts w:ascii="Times New Roman" w:eastAsia="Times New Roman" w:hAnsi="Times New Roman"/>
          <w:sz w:val="24"/>
          <w:szCs w:val="24"/>
        </w:rPr>
        <w:t xml:space="preserve"> </w:t>
      </w:r>
    </w:p>
    <w:p w14:paraId="386AD28F" w14:textId="77777777" w:rsidR="00D8067B" w:rsidRPr="00E12C1C" w:rsidRDefault="00D8067B" w:rsidP="00D8067B">
      <w:pPr>
        <w:numPr>
          <w:ilvl w:val="1"/>
          <w:numId w:val="6"/>
        </w:numPr>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Finanšu piedāvājumā pretendentam jānorāda visi ar Pakalpojumu saistītie izdevumi, visi nodokļi (izņemot PVN) un nodevas.</w:t>
      </w:r>
    </w:p>
    <w:p w14:paraId="751C8413" w14:textId="77777777" w:rsidR="00D8067B" w:rsidRPr="00E12C1C" w:rsidRDefault="00D8067B" w:rsidP="00D8067B">
      <w:pPr>
        <w:numPr>
          <w:ilvl w:val="1"/>
          <w:numId w:val="6"/>
        </w:numPr>
        <w:spacing w:after="0" w:line="240" w:lineRule="auto"/>
        <w:ind w:left="567" w:hanging="567"/>
        <w:jc w:val="both"/>
        <w:rPr>
          <w:rFonts w:ascii="Times New Roman" w:eastAsia="Times New Roman" w:hAnsi="Times New Roman"/>
          <w:color w:val="000000"/>
          <w:sz w:val="24"/>
          <w:szCs w:val="24"/>
        </w:rPr>
      </w:pPr>
      <w:r w:rsidRPr="00E12C1C">
        <w:rPr>
          <w:rFonts w:ascii="Times New Roman" w:eastAsia="Times New Roman" w:hAnsi="Times New Roman"/>
          <w:sz w:val="24"/>
          <w:szCs w:val="24"/>
        </w:rPr>
        <w:t>Piedāvājuma cena ir jānorāda ar precizitāti 2 (divas) zīmes aiz komata.</w:t>
      </w:r>
    </w:p>
    <w:p w14:paraId="6203BBB8" w14:textId="77777777" w:rsidR="00D8067B" w:rsidRPr="00E12C1C" w:rsidRDefault="00D8067B" w:rsidP="00D8067B">
      <w:pPr>
        <w:spacing w:after="0" w:line="240" w:lineRule="auto"/>
        <w:ind w:left="567"/>
        <w:jc w:val="both"/>
        <w:rPr>
          <w:rFonts w:ascii="Times New Roman" w:eastAsia="Times New Roman" w:hAnsi="Times New Roman"/>
          <w:b/>
          <w:sz w:val="24"/>
          <w:szCs w:val="24"/>
        </w:rPr>
      </w:pPr>
    </w:p>
    <w:p w14:paraId="4445748F" w14:textId="77777777" w:rsidR="00D8067B" w:rsidRPr="00E12C1C" w:rsidRDefault="00D8067B" w:rsidP="00D8067B">
      <w:pPr>
        <w:numPr>
          <w:ilvl w:val="0"/>
          <w:numId w:val="6"/>
        </w:numPr>
        <w:tabs>
          <w:tab w:val="left" w:pos="567"/>
        </w:tabs>
        <w:spacing w:after="0" w:line="240" w:lineRule="auto"/>
        <w:ind w:left="567" w:hanging="567"/>
        <w:jc w:val="both"/>
        <w:rPr>
          <w:rFonts w:ascii="Times New Roman" w:eastAsia="Times New Roman" w:hAnsi="Times New Roman"/>
          <w:b/>
          <w:sz w:val="24"/>
          <w:szCs w:val="24"/>
        </w:rPr>
      </w:pPr>
      <w:r w:rsidRPr="00E12C1C">
        <w:rPr>
          <w:rFonts w:ascii="Times New Roman" w:eastAsia="Times New Roman" w:hAnsi="Times New Roman"/>
          <w:b/>
          <w:sz w:val="24"/>
          <w:szCs w:val="24"/>
        </w:rPr>
        <w:t>Piedāvājuma derīguma termiņš</w:t>
      </w:r>
    </w:p>
    <w:p w14:paraId="37956F50" w14:textId="77777777" w:rsidR="00D8067B" w:rsidRPr="00E12C1C" w:rsidRDefault="00D8067B" w:rsidP="00D8067B">
      <w:pPr>
        <w:numPr>
          <w:ilvl w:val="1"/>
          <w:numId w:val="6"/>
        </w:numPr>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Piedāvājumam jābūt spēkā vismaz 90 (deviņdesmit) dienas no piedāvājuma iesniegšanas termiņa beigām.</w:t>
      </w:r>
    </w:p>
    <w:p w14:paraId="7ADC0FF9" w14:textId="53DCC574" w:rsidR="00D8067B" w:rsidRPr="00E12C1C" w:rsidRDefault="00D8067B" w:rsidP="00D8067B">
      <w:pPr>
        <w:numPr>
          <w:ilvl w:val="1"/>
          <w:numId w:val="6"/>
        </w:numPr>
        <w:tabs>
          <w:tab w:val="left" w:pos="567"/>
        </w:tabs>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Iepirkumā uzvarējušā pretendenta piedāvājumam jābūt spēkā uz visu </w:t>
      </w:r>
      <w:r w:rsidR="00DE7FC8" w:rsidRPr="00E12C1C">
        <w:rPr>
          <w:rFonts w:ascii="Times New Roman" w:eastAsia="Times New Roman" w:hAnsi="Times New Roman"/>
          <w:sz w:val="24"/>
          <w:szCs w:val="24"/>
        </w:rPr>
        <w:t>iepirkuma līguma</w:t>
      </w:r>
      <w:r w:rsidRPr="00E12C1C">
        <w:rPr>
          <w:rFonts w:ascii="Times New Roman" w:eastAsia="Times New Roman" w:hAnsi="Times New Roman"/>
          <w:sz w:val="24"/>
          <w:szCs w:val="24"/>
        </w:rPr>
        <w:t xml:space="preserve"> darbības termiņ</w:t>
      </w:r>
      <w:r w:rsidR="00DE7FC8" w:rsidRPr="00E12C1C">
        <w:rPr>
          <w:rFonts w:ascii="Times New Roman" w:eastAsia="Times New Roman" w:hAnsi="Times New Roman"/>
          <w:sz w:val="24"/>
          <w:szCs w:val="24"/>
        </w:rPr>
        <w:t>u</w:t>
      </w:r>
      <w:r w:rsidRPr="00E12C1C">
        <w:rPr>
          <w:rFonts w:ascii="Times New Roman" w:eastAsia="Times New Roman" w:hAnsi="Times New Roman"/>
          <w:sz w:val="24"/>
          <w:szCs w:val="24"/>
        </w:rPr>
        <w:t>.</w:t>
      </w:r>
    </w:p>
    <w:p w14:paraId="65EB5F9D" w14:textId="77777777" w:rsidR="00D8067B" w:rsidRPr="00E12C1C" w:rsidRDefault="00D8067B" w:rsidP="00D8067B">
      <w:pPr>
        <w:tabs>
          <w:tab w:val="left" w:pos="567"/>
        </w:tabs>
        <w:spacing w:after="0" w:line="240" w:lineRule="auto"/>
        <w:jc w:val="both"/>
        <w:rPr>
          <w:rFonts w:ascii="Times New Roman" w:eastAsia="Times New Roman" w:hAnsi="Times New Roman"/>
          <w:b/>
          <w:sz w:val="24"/>
          <w:szCs w:val="24"/>
        </w:rPr>
      </w:pPr>
    </w:p>
    <w:p w14:paraId="11BFF63C" w14:textId="77777777" w:rsidR="00D8067B" w:rsidRPr="00E12C1C" w:rsidRDefault="00D8067B" w:rsidP="00D8067B">
      <w:pPr>
        <w:numPr>
          <w:ilvl w:val="0"/>
          <w:numId w:val="6"/>
        </w:numPr>
        <w:tabs>
          <w:tab w:val="left" w:pos="567"/>
        </w:tabs>
        <w:spacing w:after="0" w:line="240" w:lineRule="auto"/>
        <w:ind w:left="567" w:hanging="567"/>
        <w:jc w:val="both"/>
        <w:rPr>
          <w:rFonts w:ascii="Times New Roman" w:eastAsia="Times New Roman" w:hAnsi="Times New Roman"/>
          <w:b/>
          <w:sz w:val="24"/>
          <w:szCs w:val="24"/>
        </w:rPr>
      </w:pPr>
      <w:r w:rsidRPr="00E12C1C">
        <w:rPr>
          <w:rFonts w:ascii="Times New Roman" w:eastAsia="Times New Roman" w:hAnsi="Times New Roman"/>
          <w:b/>
          <w:sz w:val="24"/>
          <w:szCs w:val="24"/>
        </w:rPr>
        <w:t>Informācijas iesniegšana</w:t>
      </w:r>
    </w:p>
    <w:p w14:paraId="5E3E2EF6" w14:textId="6E3176AA" w:rsidR="006048CF" w:rsidRPr="00E12C1C" w:rsidRDefault="00D8067B" w:rsidP="00C85C95">
      <w:pPr>
        <w:numPr>
          <w:ilvl w:val="1"/>
          <w:numId w:val="6"/>
        </w:numPr>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Visi jautājumi par iepirkuma priekšmetu un piedāvājuma kārtī</w:t>
      </w:r>
      <w:r w:rsidR="00BD471C" w:rsidRPr="00E12C1C">
        <w:rPr>
          <w:rFonts w:ascii="Times New Roman" w:eastAsia="Times New Roman" w:hAnsi="Times New Roman"/>
          <w:sz w:val="24"/>
          <w:szCs w:val="24"/>
        </w:rPr>
        <w:t>bu adresējami Instrukcijas 3.3.</w:t>
      </w:r>
      <w:r w:rsidRPr="00E12C1C">
        <w:rPr>
          <w:rFonts w:ascii="Times New Roman" w:eastAsia="Times New Roman" w:hAnsi="Times New Roman"/>
          <w:sz w:val="24"/>
          <w:szCs w:val="24"/>
        </w:rPr>
        <w:t>punktā minētajām kontaktpersonām ne vēlāk kā 2 (divas) darba dienas līdz piedāvājuma iesniegšanas termiņa beigām.</w:t>
      </w:r>
      <w:r w:rsidR="00677DF2" w:rsidRPr="00E12C1C">
        <w:rPr>
          <w:rFonts w:ascii="Times New Roman" w:eastAsia="Times New Roman" w:hAnsi="Times New Roman"/>
          <w:sz w:val="24"/>
          <w:szCs w:val="24"/>
        </w:rPr>
        <w:t xml:space="preserve">. </w:t>
      </w:r>
    </w:p>
    <w:p w14:paraId="129C70A8" w14:textId="77777777" w:rsidR="00D8067B" w:rsidRPr="00E12C1C" w:rsidRDefault="00D8067B" w:rsidP="00D8067B">
      <w:pPr>
        <w:tabs>
          <w:tab w:val="left" w:pos="567"/>
        </w:tabs>
        <w:spacing w:after="0" w:line="240" w:lineRule="auto"/>
        <w:ind w:left="567" w:hanging="567"/>
        <w:jc w:val="both"/>
        <w:rPr>
          <w:rFonts w:ascii="Times New Roman" w:eastAsia="Times New Roman" w:hAnsi="Times New Roman"/>
          <w:b/>
          <w:sz w:val="24"/>
          <w:szCs w:val="24"/>
        </w:rPr>
      </w:pPr>
    </w:p>
    <w:p w14:paraId="169A95FB" w14:textId="77777777" w:rsidR="00D8067B" w:rsidRPr="00E12C1C" w:rsidRDefault="00D8067B" w:rsidP="00D8067B">
      <w:pPr>
        <w:numPr>
          <w:ilvl w:val="0"/>
          <w:numId w:val="6"/>
        </w:numPr>
        <w:tabs>
          <w:tab w:val="left" w:pos="567"/>
        </w:tabs>
        <w:spacing w:after="0" w:line="240" w:lineRule="auto"/>
        <w:ind w:left="567" w:hanging="567"/>
        <w:jc w:val="both"/>
        <w:rPr>
          <w:rFonts w:ascii="Times New Roman" w:eastAsia="Times New Roman" w:hAnsi="Times New Roman"/>
          <w:b/>
          <w:sz w:val="24"/>
          <w:szCs w:val="24"/>
        </w:rPr>
      </w:pPr>
      <w:r w:rsidRPr="00E12C1C">
        <w:rPr>
          <w:rFonts w:ascii="Times New Roman" w:eastAsia="Times New Roman" w:hAnsi="Times New Roman"/>
          <w:b/>
          <w:sz w:val="24"/>
          <w:szCs w:val="24"/>
        </w:rPr>
        <w:t>Piedāvājuma vērtēšana un lēmuma pieņemšana</w:t>
      </w:r>
    </w:p>
    <w:p w14:paraId="16D32A13" w14:textId="77777777" w:rsidR="00C641DB" w:rsidRPr="00E12C1C" w:rsidRDefault="00C641DB" w:rsidP="00C641DB">
      <w:pPr>
        <w:numPr>
          <w:ilvl w:val="1"/>
          <w:numId w:val="6"/>
        </w:numPr>
        <w:tabs>
          <w:tab w:val="left" w:pos="567"/>
        </w:tabs>
        <w:spacing w:after="0" w:line="240" w:lineRule="auto"/>
        <w:ind w:left="567" w:hanging="567"/>
        <w:jc w:val="both"/>
        <w:rPr>
          <w:rFonts w:ascii="Times New Roman" w:hAnsi="Times New Roman"/>
          <w:sz w:val="24"/>
          <w:szCs w:val="24"/>
        </w:rPr>
      </w:pPr>
      <w:r w:rsidRPr="00E12C1C">
        <w:rPr>
          <w:rFonts w:ascii="Times New Roman" w:hAnsi="Times New Roman"/>
          <w:sz w:val="24"/>
          <w:szCs w:val="24"/>
        </w:rPr>
        <w:t>Piedāvājumi, kas tiks iesniegti pēc norādītā termiņa, netiks vērtēti un neatvērtā veidā atdoti pretendentam.</w:t>
      </w:r>
    </w:p>
    <w:p w14:paraId="3E01E65B" w14:textId="77777777" w:rsidR="00C641DB" w:rsidRPr="00E12C1C" w:rsidRDefault="00C641DB" w:rsidP="00C641DB">
      <w:pPr>
        <w:numPr>
          <w:ilvl w:val="1"/>
          <w:numId w:val="6"/>
        </w:numPr>
        <w:tabs>
          <w:tab w:val="left" w:pos="567"/>
        </w:tabs>
        <w:spacing w:after="0" w:line="240" w:lineRule="auto"/>
        <w:ind w:left="567" w:hanging="567"/>
        <w:jc w:val="both"/>
        <w:rPr>
          <w:rFonts w:ascii="Times New Roman" w:hAnsi="Times New Roman"/>
          <w:sz w:val="24"/>
          <w:szCs w:val="24"/>
        </w:rPr>
      </w:pPr>
      <w:r w:rsidRPr="00E12C1C">
        <w:rPr>
          <w:rFonts w:ascii="Times New Roman" w:hAnsi="Times New Roman"/>
          <w:sz w:val="24"/>
          <w:szCs w:val="24"/>
        </w:rPr>
        <w:t>Iepirkuma komisija pārbaudīs piedāvājumu atbilstību Instrukcijā norādītajām prasībām.</w:t>
      </w:r>
    </w:p>
    <w:p w14:paraId="69EF0786" w14:textId="77777777" w:rsidR="00C641DB" w:rsidRPr="00E12C1C" w:rsidRDefault="00C641DB" w:rsidP="00C641DB">
      <w:pPr>
        <w:numPr>
          <w:ilvl w:val="1"/>
          <w:numId w:val="6"/>
        </w:numPr>
        <w:tabs>
          <w:tab w:val="left" w:pos="567"/>
        </w:tabs>
        <w:spacing w:after="0" w:line="240" w:lineRule="auto"/>
        <w:ind w:left="567" w:hanging="567"/>
        <w:jc w:val="both"/>
        <w:rPr>
          <w:rFonts w:ascii="Times New Roman" w:hAnsi="Times New Roman"/>
          <w:sz w:val="24"/>
          <w:szCs w:val="24"/>
        </w:rPr>
      </w:pPr>
      <w:r w:rsidRPr="00E12C1C">
        <w:rPr>
          <w:rFonts w:ascii="Times New Roman" w:hAnsi="Times New Roman"/>
          <w:sz w:val="24"/>
          <w:szCs w:val="24"/>
        </w:rPr>
        <w:t>Par atbilstošiem tiks uzskatīti tikai tie piedāvājumi, kuri atbilst visām Instrukcijā pretendentiem norādītām prasībām. Neatbilstošie piedāvājumi tālāk netiks vērtēti.</w:t>
      </w:r>
    </w:p>
    <w:p w14:paraId="1200910D" w14:textId="77777777" w:rsidR="00C641DB" w:rsidRPr="00E12C1C" w:rsidRDefault="00C641DB" w:rsidP="00C641DB">
      <w:pPr>
        <w:numPr>
          <w:ilvl w:val="1"/>
          <w:numId w:val="6"/>
        </w:numPr>
        <w:tabs>
          <w:tab w:val="left" w:pos="567"/>
        </w:tabs>
        <w:spacing w:after="0" w:line="240" w:lineRule="auto"/>
        <w:ind w:left="567" w:hanging="567"/>
        <w:jc w:val="both"/>
        <w:rPr>
          <w:rFonts w:ascii="Times New Roman" w:hAnsi="Times New Roman"/>
          <w:sz w:val="24"/>
          <w:szCs w:val="24"/>
        </w:rPr>
      </w:pPr>
      <w:r w:rsidRPr="00E12C1C">
        <w:rPr>
          <w:rFonts w:ascii="Times New Roman" w:hAnsi="Times New Roman"/>
          <w:sz w:val="24"/>
          <w:szCs w:val="24"/>
        </w:rPr>
        <w:t>Iepirkuma komisija pārbaudīs piedāvājumu atbilstību Instrukcijas 1.pielikumam „Tehniskā specifikācija”. Neatbilstošie piedāvājumi netiks vērtēti.</w:t>
      </w:r>
    </w:p>
    <w:p w14:paraId="7F6F659B" w14:textId="3ADCE82B" w:rsidR="00934A23" w:rsidRPr="00E12C1C" w:rsidRDefault="00C641DB" w:rsidP="00934A23">
      <w:pPr>
        <w:numPr>
          <w:ilvl w:val="1"/>
          <w:numId w:val="6"/>
        </w:numPr>
        <w:tabs>
          <w:tab w:val="left" w:pos="567"/>
        </w:tabs>
        <w:spacing w:after="0" w:line="240" w:lineRule="auto"/>
        <w:ind w:left="567" w:hanging="567"/>
        <w:jc w:val="both"/>
        <w:rPr>
          <w:rFonts w:ascii="Times New Roman" w:hAnsi="Times New Roman"/>
          <w:sz w:val="24"/>
          <w:szCs w:val="24"/>
        </w:rPr>
      </w:pPr>
      <w:r w:rsidRPr="00E12C1C">
        <w:rPr>
          <w:rFonts w:ascii="Times New Roman" w:hAnsi="Times New Roman"/>
          <w:sz w:val="24"/>
          <w:szCs w:val="24"/>
        </w:rPr>
        <w:t>Iepirkuma komisija vērtēs atbilstošos piedāvājumus un noteiks iepirkuma uzvarētāju</w:t>
      </w:r>
      <w:r w:rsidR="00934A23" w:rsidRPr="00E12C1C">
        <w:rPr>
          <w:rFonts w:ascii="Times New Roman" w:hAnsi="Times New Roman"/>
          <w:sz w:val="24"/>
          <w:szCs w:val="24"/>
        </w:rPr>
        <w:t>. Piedāvājuma izvēles kritērijs ir saimnieciski visizdevīgākais piedāvājums, kas tiks noteikts saskaņā ar šādiem piedāvājuma vērtēšanas un izvēles kritērijiem, un to skaitliskajām vērtībām:</w:t>
      </w:r>
    </w:p>
    <w:tbl>
      <w:tblPr>
        <w:tblW w:w="0" w:type="auto"/>
        <w:jc w:val="center"/>
        <w:tblCellMar>
          <w:left w:w="0" w:type="dxa"/>
          <w:right w:w="0" w:type="dxa"/>
        </w:tblCellMar>
        <w:tblLook w:val="00A0" w:firstRow="1" w:lastRow="0" w:firstColumn="1" w:lastColumn="0" w:noHBand="0" w:noVBand="0"/>
      </w:tblPr>
      <w:tblGrid>
        <w:gridCol w:w="825"/>
        <w:gridCol w:w="4127"/>
        <w:gridCol w:w="3979"/>
      </w:tblGrid>
      <w:tr w:rsidR="00DE7FC8" w:rsidRPr="00E12C1C" w14:paraId="1C3B8F23" w14:textId="77777777" w:rsidTr="00DE7FC8">
        <w:trPr>
          <w:jc w:val="center"/>
        </w:trPr>
        <w:tc>
          <w:tcPr>
            <w:tcW w:w="8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CEE3D0" w14:textId="77777777" w:rsidR="00DE7FC8" w:rsidRPr="00E12C1C" w:rsidRDefault="00DE7FC8" w:rsidP="00A84EF9">
            <w:pPr>
              <w:jc w:val="center"/>
              <w:rPr>
                <w:rFonts w:ascii="Times New Roman" w:hAnsi="Times New Roman"/>
                <w:sz w:val="24"/>
                <w:szCs w:val="24"/>
              </w:rPr>
            </w:pPr>
          </w:p>
        </w:tc>
        <w:tc>
          <w:tcPr>
            <w:tcW w:w="412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D06962D" w14:textId="77777777" w:rsidR="00DE7FC8" w:rsidRPr="00E12C1C" w:rsidRDefault="00DE7FC8" w:rsidP="00A84EF9">
            <w:pPr>
              <w:jc w:val="center"/>
              <w:rPr>
                <w:rFonts w:ascii="Times New Roman" w:hAnsi="Times New Roman"/>
                <w:sz w:val="24"/>
                <w:szCs w:val="24"/>
              </w:rPr>
            </w:pPr>
            <w:r w:rsidRPr="00E12C1C">
              <w:rPr>
                <w:rFonts w:ascii="Times New Roman" w:hAnsi="Times New Roman"/>
                <w:sz w:val="24"/>
                <w:szCs w:val="24"/>
              </w:rPr>
              <w:t>Kritērijs</w:t>
            </w:r>
          </w:p>
        </w:tc>
        <w:tc>
          <w:tcPr>
            <w:tcW w:w="397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10BC209B" w14:textId="77777777" w:rsidR="00DE7FC8" w:rsidRPr="00E12C1C" w:rsidRDefault="00DE7FC8" w:rsidP="00A84EF9">
            <w:pPr>
              <w:jc w:val="center"/>
              <w:rPr>
                <w:rFonts w:ascii="Times New Roman" w:hAnsi="Times New Roman"/>
                <w:sz w:val="24"/>
                <w:szCs w:val="24"/>
              </w:rPr>
            </w:pPr>
            <w:r w:rsidRPr="00E12C1C">
              <w:rPr>
                <w:rFonts w:ascii="Times New Roman" w:hAnsi="Times New Roman"/>
                <w:sz w:val="24"/>
                <w:szCs w:val="24"/>
              </w:rPr>
              <w:t>Maksimālais punktu skaits</w:t>
            </w:r>
          </w:p>
        </w:tc>
      </w:tr>
      <w:tr w:rsidR="00DE7FC8" w:rsidRPr="00E12C1C" w14:paraId="0FEE1397" w14:textId="77777777" w:rsidTr="00DE7FC8">
        <w:trPr>
          <w:jc w:val="center"/>
        </w:trPr>
        <w:tc>
          <w:tcPr>
            <w:tcW w:w="8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3EEE75D" w14:textId="77777777" w:rsidR="00DE7FC8" w:rsidRPr="00E12C1C" w:rsidRDefault="00DE7FC8" w:rsidP="00DE7FC8">
            <w:pPr>
              <w:spacing w:after="0"/>
              <w:rPr>
                <w:rFonts w:ascii="Times New Roman" w:hAnsi="Times New Roman"/>
                <w:sz w:val="24"/>
                <w:szCs w:val="24"/>
              </w:rPr>
            </w:pPr>
            <w:r w:rsidRPr="00E12C1C">
              <w:rPr>
                <w:rFonts w:ascii="Times New Roman" w:hAnsi="Times New Roman"/>
                <w:sz w:val="24"/>
                <w:szCs w:val="24"/>
              </w:rPr>
              <w:t>1.</w:t>
            </w:r>
          </w:p>
        </w:tc>
        <w:tc>
          <w:tcPr>
            <w:tcW w:w="41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F2EB6B8" w14:textId="4F5D2F7C" w:rsidR="00DE7FC8" w:rsidRPr="00E12C1C" w:rsidRDefault="00DE7FC8" w:rsidP="00DE7FC8">
            <w:pPr>
              <w:tabs>
                <w:tab w:val="num" w:pos="851"/>
              </w:tabs>
              <w:spacing w:after="0"/>
              <w:ind w:left="851" w:hanging="828"/>
              <w:rPr>
                <w:rFonts w:ascii="Times New Roman" w:hAnsi="Times New Roman"/>
                <w:sz w:val="24"/>
                <w:szCs w:val="24"/>
              </w:rPr>
            </w:pPr>
            <w:r w:rsidRPr="00E12C1C">
              <w:rPr>
                <w:rFonts w:ascii="Times New Roman" w:hAnsi="Times New Roman"/>
                <w:sz w:val="24"/>
                <w:szCs w:val="24"/>
              </w:rPr>
              <w:t xml:space="preserve">Viena mēneša uzturēšanas maksa </w:t>
            </w:r>
          </w:p>
        </w:tc>
        <w:tc>
          <w:tcPr>
            <w:tcW w:w="39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E24AC2C" w14:textId="4196F6CE" w:rsidR="00DE7FC8" w:rsidRPr="00E12C1C" w:rsidRDefault="00DE7FC8" w:rsidP="00DE7FC8">
            <w:pPr>
              <w:tabs>
                <w:tab w:val="left" w:pos="842"/>
                <w:tab w:val="center" w:pos="994"/>
              </w:tabs>
              <w:spacing w:after="0"/>
              <w:ind w:left="851" w:hanging="851"/>
              <w:jc w:val="center"/>
              <w:rPr>
                <w:rFonts w:ascii="Times New Roman" w:hAnsi="Times New Roman"/>
                <w:sz w:val="24"/>
                <w:szCs w:val="24"/>
              </w:rPr>
            </w:pPr>
            <w:r w:rsidRPr="00E12C1C">
              <w:rPr>
                <w:rFonts w:ascii="Times New Roman" w:hAnsi="Times New Roman"/>
                <w:sz w:val="24"/>
                <w:szCs w:val="24"/>
              </w:rPr>
              <w:t>50</w:t>
            </w:r>
          </w:p>
        </w:tc>
      </w:tr>
      <w:tr w:rsidR="00DE7FC8" w:rsidRPr="00E12C1C" w14:paraId="5817AF23" w14:textId="77777777" w:rsidTr="00DE7FC8">
        <w:trPr>
          <w:trHeight w:val="329"/>
          <w:jc w:val="center"/>
        </w:trPr>
        <w:tc>
          <w:tcPr>
            <w:tcW w:w="8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724838" w14:textId="77777777" w:rsidR="00DE7FC8" w:rsidRPr="00E12C1C" w:rsidRDefault="00DE7FC8" w:rsidP="00DE7FC8">
            <w:pPr>
              <w:tabs>
                <w:tab w:val="num" w:pos="851"/>
              </w:tabs>
              <w:spacing w:after="0"/>
              <w:ind w:left="851" w:hanging="851"/>
              <w:rPr>
                <w:rFonts w:ascii="Times New Roman" w:hAnsi="Times New Roman"/>
                <w:sz w:val="24"/>
                <w:szCs w:val="24"/>
              </w:rPr>
            </w:pPr>
            <w:r w:rsidRPr="00E12C1C">
              <w:rPr>
                <w:rFonts w:ascii="Times New Roman" w:hAnsi="Times New Roman"/>
                <w:sz w:val="24"/>
                <w:szCs w:val="24"/>
              </w:rPr>
              <w:t>2.</w:t>
            </w:r>
          </w:p>
        </w:tc>
        <w:tc>
          <w:tcPr>
            <w:tcW w:w="41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A49674F" w14:textId="233A811F" w:rsidR="00DE7FC8" w:rsidRPr="00E12C1C" w:rsidRDefault="00DE7FC8" w:rsidP="00DE7FC8">
            <w:pPr>
              <w:tabs>
                <w:tab w:val="num" w:pos="851"/>
              </w:tabs>
              <w:spacing w:after="0"/>
              <w:ind w:left="851" w:hanging="828"/>
              <w:rPr>
                <w:rFonts w:ascii="Times New Roman" w:hAnsi="Times New Roman"/>
                <w:sz w:val="24"/>
                <w:szCs w:val="24"/>
              </w:rPr>
            </w:pPr>
            <w:r w:rsidRPr="00E12C1C">
              <w:rPr>
                <w:rFonts w:ascii="Times New Roman" w:hAnsi="Times New Roman"/>
                <w:sz w:val="24"/>
                <w:szCs w:val="24"/>
              </w:rPr>
              <w:t>Vienas cilvēkdienas izmaksas</w:t>
            </w:r>
          </w:p>
        </w:tc>
        <w:tc>
          <w:tcPr>
            <w:tcW w:w="39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D0D08CE" w14:textId="3E6A8EA1" w:rsidR="00DE7FC8" w:rsidRPr="00E12C1C" w:rsidRDefault="00DE7FC8" w:rsidP="00DE7FC8">
            <w:pPr>
              <w:tabs>
                <w:tab w:val="num" w:pos="851"/>
              </w:tabs>
              <w:spacing w:after="0"/>
              <w:ind w:left="851" w:hanging="851"/>
              <w:jc w:val="center"/>
              <w:rPr>
                <w:rFonts w:ascii="Times New Roman" w:hAnsi="Times New Roman"/>
                <w:sz w:val="24"/>
                <w:szCs w:val="24"/>
              </w:rPr>
            </w:pPr>
            <w:r w:rsidRPr="00E12C1C">
              <w:rPr>
                <w:rFonts w:ascii="Times New Roman" w:hAnsi="Times New Roman"/>
                <w:sz w:val="24"/>
                <w:szCs w:val="24"/>
              </w:rPr>
              <w:t>50</w:t>
            </w:r>
          </w:p>
        </w:tc>
      </w:tr>
      <w:tr w:rsidR="00DE7FC8" w:rsidRPr="00E12C1C" w14:paraId="30A67527" w14:textId="77777777" w:rsidTr="00DE7FC8">
        <w:trPr>
          <w:trHeight w:val="307"/>
          <w:jc w:val="center"/>
        </w:trPr>
        <w:tc>
          <w:tcPr>
            <w:tcW w:w="8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FA6A590" w14:textId="77777777" w:rsidR="00DE7FC8" w:rsidRPr="00E12C1C" w:rsidRDefault="00DE7FC8" w:rsidP="00DE7FC8">
            <w:pPr>
              <w:spacing w:after="0"/>
              <w:rPr>
                <w:rFonts w:ascii="Times New Roman" w:hAnsi="Times New Roman"/>
                <w:sz w:val="24"/>
                <w:szCs w:val="24"/>
              </w:rPr>
            </w:pPr>
          </w:p>
        </w:tc>
        <w:tc>
          <w:tcPr>
            <w:tcW w:w="41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72A429A" w14:textId="77777777" w:rsidR="00DE7FC8" w:rsidRPr="00E12C1C" w:rsidRDefault="00DE7FC8" w:rsidP="00DE7FC8">
            <w:pPr>
              <w:tabs>
                <w:tab w:val="num" w:pos="851"/>
              </w:tabs>
              <w:spacing w:after="0"/>
              <w:ind w:left="851" w:hanging="851"/>
              <w:jc w:val="right"/>
              <w:rPr>
                <w:rFonts w:ascii="Times New Roman" w:hAnsi="Times New Roman"/>
                <w:sz w:val="24"/>
                <w:szCs w:val="24"/>
              </w:rPr>
            </w:pPr>
            <w:r w:rsidRPr="00E12C1C">
              <w:rPr>
                <w:rFonts w:ascii="Times New Roman" w:hAnsi="Times New Roman"/>
                <w:sz w:val="24"/>
                <w:szCs w:val="24"/>
              </w:rPr>
              <w:t>Kopā</w:t>
            </w:r>
          </w:p>
        </w:tc>
        <w:tc>
          <w:tcPr>
            <w:tcW w:w="397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B49FE1E" w14:textId="77777777" w:rsidR="00DE7FC8" w:rsidRPr="00E12C1C" w:rsidRDefault="00DE7FC8" w:rsidP="00DE7FC8">
            <w:pPr>
              <w:tabs>
                <w:tab w:val="num" w:pos="851"/>
              </w:tabs>
              <w:spacing w:after="0"/>
              <w:ind w:left="851" w:hanging="851"/>
              <w:jc w:val="center"/>
              <w:rPr>
                <w:rFonts w:ascii="Times New Roman" w:hAnsi="Times New Roman"/>
                <w:sz w:val="24"/>
                <w:szCs w:val="24"/>
              </w:rPr>
            </w:pPr>
            <w:r w:rsidRPr="00E12C1C">
              <w:rPr>
                <w:rFonts w:ascii="Times New Roman" w:hAnsi="Times New Roman"/>
                <w:sz w:val="24"/>
                <w:szCs w:val="24"/>
              </w:rPr>
              <w:t>100</w:t>
            </w:r>
          </w:p>
        </w:tc>
      </w:tr>
    </w:tbl>
    <w:p w14:paraId="6B1FCDCF" w14:textId="227138E3" w:rsidR="00DE7FC8" w:rsidRPr="00E12C1C" w:rsidRDefault="00DE7FC8" w:rsidP="00C641DB">
      <w:pPr>
        <w:numPr>
          <w:ilvl w:val="1"/>
          <w:numId w:val="6"/>
        </w:numPr>
        <w:tabs>
          <w:tab w:val="left" w:pos="567"/>
        </w:tabs>
        <w:spacing w:after="0" w:line="240" w:lineRule="auto"/>
        <w:ind w:left="567" w:hanging="567"/>
        <w:jc w:val="both"/>
        <w:rPr>
          <w:rFonts w:ascii="Times New Roman" w:hAnsi="Times New Roman"/>
          <w:sz w:val="24"/>
          <w:szCs w:val="24"/>
        </w:rPr>
      </w:pPr>
      <w:r w:rsidRPr="00E12C1C">
        <w:rPr>
          <w:rFonts w:ascii="Times New Roman" w:hAnsi="Times New Roman"/>
          <w:sz w:val="24"/>
          <w:szCs w:val="24"/>
        </w:rPr>
        <w:t xml:space="preserve">Cenu izdevīguma punkti tiks aprēķināti pēc šāda formulas: </w:t>
      </w:r>
    </w:p>
    <w:p w14:paraId="7F410194" w14:textId="5C88F958" w:rsidR="00DE7FC8" w:rsidRPr="00E12C1C" w:rsidRDefault="00DE7FC8" w:rsidP="00DE7FC8">
      <w:pPr>
        <w:tabs>
          <w:tab w:val="left" w:pos="567"/>
        </w:tabs>
        <w:spacing w:after="0" w:line="240" w:lineRule="auto"/>
        <w:ind w:left="567"/>
        <w:jc w:val="both"/>
        <w:rPr>
          <w:rFonts w:ascii="Times New Roman" w:hAnsi="Times New Roman"/>
          <w:sz w:val="24"/>
          <w:szCs w:val="24"/>
        </w:rPr>
      </w:pPr>
      <w:r w:rsidRPr="00E12C1C">
        <w:rPr>
          <w:rFonts w:ascii="Times New Roman" w:hAnsi="Times New Roman"/>
          <w:sz w:val="24"/>
          <w:szCs w:val="24"/>
        </w:rPr>
        <w:t xml:space="preserve">Ap = Ax/Ay x P1 + Bx/By xP2, kur </w:t>
      </w:r>
    </w:p>
    <w:p w14:paraId="7BE67E9A" w14:textId="77777777" w:rsidR="00DE7FC8" w:rsidRPr="00E12C1C" w:rsidRDefault="00DE7FC8" w:rsidP="00DE7FC8">
      <w:pPr>
        <w:tabs>
          <w:tab w:val="left" w:pos="567"/>
        </w:tabs>
        <w:spacing w:after="0" w:line="240" w:lineRule="auto"/>
        <w:ind w:left="567"/>
        <w:jc w:val="both"/>
        <w:rPr>
          <w:rFonts w:ascii="Times New Roman" w:hAnsi="Times New Roman"/>
          <w:sz w:val="24"/>
          <w:szCs w:val="24"/>
        </w:rPr>
      </w:pPr>
      <w:r w:rsidRPr="00E12C1C">
        <w:rPr>
          <w:rFonts w:ascii="Times New Roman" w:hAnsi="Times New Roman"/>
          <w:sz w:val="24"/>
          <w:szCs w:val="24"/>
        </w:rPr>
        <w:t>Ap – iegūto punktu skaits,</w:t>
      </w:r>
    </w:p>
    <w:p w14:paraId="5493D341" w14:textId="0050EEE4" w:rsidR="00DE7FC8" w:rsidRPr="00E12C1C" w:rsidRDefault="00DE7FC8" w:rsidP="00DE7FC8">
      <w:pPr>
        <w:tabs>
          <w:tab w:val="left" w:pos="567"/>
        </w:tabs>
        <w:spacing w:after="0" w:line="240" w:lineRule="auto"/>
        <w:ind w:left="567"/>
        <w:jc w:val="both"/>
        <w:rPr>
          <w:rFonts w:ascii="Times New Roman" w:hAnsi="Times New Roman"/>
          <w:sz w:val="24"/>
          <w:szCs w:val="24"/>
        </w:rPr>
      </w:pPr>
      <w:r w:rsidRPr="00E12C1C">
        <w:rPr>
          <w:rFonts w:ascii="Times New Roman" w:hAnsi="Times New Roman"/>
          <w:sz w:val="24"/>
          <w:szCs w:val="24"/>
        </w:rPr>
        <w:t>Ax – lētākā piedāvājuma cena par viena mēneša uzturēšanas maksu</w:t>
      </w:r>
    </w:p>
    <w:p w14:paraId="461C4173" w14:textId="5F869B1F" w:rsidR="00DE7FC8" w:rsidRPr="00E12C1C" w:rsidRDefault="00DE7FC8" w:rsidP="00DE7FC8">
      <w:pPr>
        <w:tabs>
          <w:tab w:val="left" w:pos="567"/>
        </w:tabs>
        <w:spacing w:after="0" w:line="240" w:lineRule="auto"/>
        <w:ind w:left="567"/>
        <w:jc w:val="both"/>
        <w:rPr>
          <w:rFonts w:ascii="Times New Roman" w:hAnsi="Times New Roman"/>
          <w:sz w:val="24"/>
          <w:szCs w:val="24"/>
        </w:rPr>
      </w:pPr>
      <w:r w:rsidRPr="00E12C1C">
        <w:rPr>
          <w:rFonts w:ascii="Times New Roman" w:hAnsi="Times New Roman"/>
          <w:sz w:val="24"/>
          <w:szCs w:val="24"/>
        </w:rPr>
        <w:t>Ay – vērtējamā piedāvājuma cena par viena mēneša uzturēšanas maksu</w:t>
      </w:r>
    </w:p>
    <w:p w14:paraId="6CA01B41" w14:textId="53518C04" w:rsidR="00DE7FC8" w:rsidRPr="00E12C1C" w:rsidRDefault="00DE7FC8" w:rsidP="00DE7FC8">
      <w:pPr>
        <w:tabs>
          <w:tab w:val="left" w:pos="567"/>
        </w:tabs>
        <w:spacing w:after="0" w:line="240" w:lineRule="auto"/>
        <w:ind w:left="567"/>
        <w:jc w:val="both"/>
        <w:rPr>
          <w:rFonts w:ascii="Times New Roman" w:hAnsi="Times New Roman"/>
          <w:sz w:val="24"/>
          <w:szCs w:val="24"/>
        </w:rPr>
      </w:pPr>
      <w:r w:rsidRPr="00E12C1C">
        <w:rPr>
          <w:rFonts w:ascii="Times New Roman" w:hAnsi="Times New Roman"/>
          <w:sz w:val="24"/>
          <w:szCs w:val="24"/>
        </w:rPr>
        <w:t xml:space="preserve">P1 – maksimālais punktu skaits viena mēneša uzturēšanas maksai </w:t>
      </w:r>
    </w:p>
    <w:p w14:paraId="1E22655F" w14:textId="785CF022" w:rsidR="00DE7FC8" w:rsidRPr="00E12C1C" w:rsidRDefault="00DE7FC8" w:rsidP="00DE7FC8">
      <w:pPr>
        <w:tabs>
          <w:tab w:val="left" w:pos="567"/>
        </w:tabs>
        <w:spacing w:after="0" w:line="240" w:lineRule="auto"/>
        <w:ind w:left="567"/>
        <w:jc w:val="both"/>
        <w:rPr>
          <w:rFonts w:ascii="Times New Roman" w:hAnsi="Times New Roman"/>
          <w:sz w:val="24"/>
          <w:szCs w:val="24"/>
        </w:rPr>
      </w:pPr>
      <w:r w:rsidRPr="00E12C1C">
        <w:rPr>
          <w:rFonts w:ascii="Times New Roman" w:hAnsi="Times New Roman"/>
          <w:sz w:val="24"/>
          <w:szCs w:val="24"/>
        </w:rPr>
        <w:t>Bx - lētākā piedāvājuma cena par vienas cilvēkdienas izmaksām</w:t>
      </w:r>
    </w:p>
    <w:p w14:paraId="661174CB" w14:textId="11860E75" w:rsidR="00DE7FC8" w:rsidRPr="00E12C1C" w:rsidRDefault="00DE7FC8" w:rsidP="00DE7FC8">
      <w:pPr>
        <w:tabs>
          <w:tab w:val="left" w:pos="567"/>
        </w:tabs>
        <w:spacing w:after="0" w:line="240" w:lineRule="auto"/>
        <w:ind w:left="567"/>
        <w:jc w:val="both"/>
        <w:rPr>
          <w:rFonts w:ascii="Times New Roman" w:hAnsi="Times New Roman"/>
          <w:sz w:val="24"/>
          <w:szCs w:val="24"/>
        </w:rPr>
      </w:pPr>
      <w:r w:rsidRPr="00E12C1C">
        <w:rPr>
          <w:rFonts w:ascii="Times New Roman" w:hAnsi="Times New Roman"/>
          <w:sz w:val="24"/>
          <w:szCs w:val="24"/>
        </w:rPr>
        <w:t>By  – vērtējamā piedāvājuma cena par vienas cilvēkdienas izmaksām</w:t>
      </w:r>
    </w:p>
    <w:p w14:paraId="6C9B5D88" w14:textId="0E18DD3F" w:rsidR="00DE7FC8" w:rsidRPr="00E12C1C" w:rsidRDefault="00DE7FC8" w:rsidP="00DE7FC8">
      <w:pPr>
        <w:tabs>
          <w:tab w:val="left" w:pos="567"/>
        </w:tabs>
        <w:spacing w:after="0" w:line="240" w:lineRule="auto"/>
        <w:ind w:left="567"/>
        <w:jc w:val="both"/>
        <w:rPr>
          <w:rFonts w:ascii="Times New Roman" w:hAnsi="Times New Roman"/>
          <w:sz w:val="24"/>
          <w:szCs w:val="24"/>
        </w:rPr>
      </w:pPr>
      <w:r w:rsidRPr="00E12C1C">
        <w:rPr>
          <w:rFonts w:ascii="Times New Roman" w:hAnsi="Times New Roman"/>
          <w:sz w:val="24"/>
          <w:szCs w:val="24"/>
        </w:rPr>
        <w:t>P2 - maksimālais punktu skaits par vienas cilvēkdienas izmaksām</w:t>
      </w:r>
    </w:p>
    <w:p w14:paraId="578408F7" w14:textId="46F60D07" w:rsidR="00C641DB" w:rsidRPr="00E12C1C" w:rsidRDefault="00C641DB" w:rsidP="00DE7FC8">
      <w:pPr>
        <w:numPr>
          <w:ilvl w:val="1"/>
          <w:numId w:val="6"/>
        </w:numPr>
        <w:tabs>
          <w:tab w:val="left" w:pos="567"/>
          <w:tab w:val="left" w:pos="851"/>
        </w:tabs>
        <w:spacing w:after="0" w:line="240" w:lineRule="auto"/>
        <w:ind w:left="567" w:hanging="567"/>
        <w:jc w:val="both"/>
        <w:rPr>
          <w:rFonts w:ascii="Times New Roman" w:hAnsi="Times New Roman"/>
          <w:sz w:val="24"/>
          <w:szCs w:val="24"/>
        </w:rPr>
      </w:pPr>
      <w:r w:rsidRPr="00E12C1C">
        <w:rPr>
          <w:rFonts w:ascii="Times New Roman" w:hAnsi="Times New Roman"/>
          <w:sz w:val="24"/>
          <w:szCs w:val="24"/>
        </w:rPr>
        <w:lastRenderedPageBreak/>
        <w:t xml:space="preserve">Pirms lēmuma pieņemšanas iepirkuma komisijas locekļi, Publisko iepirkumu likuma </w:t>
      </w:r>
      <w:r w:rsidR="00DE7FC8" w:rsidRPr="00E12C1C">
        <w:rPr>
          <w:rFonts w:ascii="Times New Roman" w:hAnsi="Times New Roman"/>
          <w:sz w:val="24"/>
          <w:szCs w:val="24"/>
        </w:rPr>
        <w:t>9</w:t>
      </w:r>
      <w:r w:rsidRPr="00E12C1C">
        <w:rPr>
          <w:rFonts w:ascii="Times New Roman" w:hAnsi="Times New Roman"/>
          <w:sz w:val="24"/>
          <w:szCs w:val="24"/>
        </w:rPr>
        <w:t xml:space="preserve"> panta </w:t>
      </w:r>
      <w:r w:rsidR="00DE7FC8" w:rsidRPr="00E12C1C">
        <w:rPr>
          <w:rFonts w:ascii="Times New Roman" w:hAnsi="Times New Roman"/>
          <w:sz w:val="24"/>
          <w:szCs w:val="24"/>
        </w:rPr>
        <w:t>astotajā</w:t>
      </w:r>
      <w:r w:rsidRPr="00E12C1C">
        <w:rPr>
          <w:rFonts w:ascii="Times New Roman" w:hAnsi="Times New Roman"/>
          <w:sz w:val="24"/>
          <w:szCs w:val="24"/>
        </w:rPr>
        <w:t xml:space="preserve"> daļā noteiktā kārtībā, veic pāraudi attiecībā uz pretendentu, kuram būtu piešķiramas </w:t>
      </w:r>
      <w:r w:rsidR="00A84EF9" w:rsidRPr="00E12C1C">
        <w:rPr>
          <w:rFonts w:ascii="Times New Roman" w:hAnsi="Times New Roman"/>
          <w:sz w:val="24"/>
          <w:szCs w:val="24"/>
        </w:rPr>
        <w:t>iepirkuma līguma</w:t>
      </w:r>
      <w:r w:rsidRPr="00E12C1C">
        <w:rPr>
          <w:rFonts w:ascii="Times New Roman" w:hAnsi="Times New Roman"/>
          <w:sz w:val="24"/>
          <w:szCs w:val="24"/>
        </w:rPr>
        <w:t xml:space="preserve"> slēgšanas tiesības.</w:t>
      </w:r>
    </w:p>
    <w:p w14:paraId="7F58E2DD" w14:textId="77777777" w:rsidR="00C641DB" w:rsidRPr="00E12C1C" w:rsidRDefault="00C641DB" w:rsidP="00C641DB">
      <w:pPr>
        <w:numPr>
          <w:ilvl w:val="1"/>
          <w:numId w:val="6"/>
        </w:numPr>
        <w:tabs>
          <w:tab w:val="left" w:pos="567"/>
          <w:tab w:val="left" w:pos="851"/>
        </w:tabs>
        <w:spacing w:after="0" w:line="240" w:lineRule="auto"/>
        <w:ind w:left="567" w:hanging="567"/>
        <w:jc w:val="both"/>
        <w:rPr>
          <w:rFonts w:ascii="Times New Roman" w:hAnsi="Times New Roman"/>
          <w:sz w:val="24"/>
          <w:szCs w:val="24"/>
        </w:rPr>
      </w:pPr>
      <w:r w:rsidRPr="00E12C1C">
        <w:rPr>
          <w:rFonts w:ascii="Times New Roman" w:hAnsi="Times New Roman"/>
          <w:sz w:val="24"/>
          <w:szCs w:val="24"/>
        </w:rPr>
        <w:t>Iepirkuma komisija informēs pretendentus par iepirkumā izraudzīto pretendentu triju darbadienu laikā pēc lēmuma pieņemšanas.</w:t>
      </w:r>
    </w:p>
    <w:p w14:paraId="10043126" w14:textId="7E04C775" w:rsidR="00C641DB" w:rsidRPr="00E12C1C" w:rsidRDefault="00C641DB" w:rsidP="00C641DB">
      <w:pPr>
        <w:numPr>
          <w:ilvl w:val="1"/>
          <w:numId w:val="6"/>
        </w:numPr>
        <w:tabs>
          <w:tab w:val="left" w:pos="567"/>
          <w:tab w:val="left" w:pos="851"/>
        </w:tabs>
        <w:spacing w:after="0" w:line="240" w:lineRule="auto"/>
        <w:ind w:left="567" w:hanging="567"/>
        <w:jc w:val="both"/>
        <w:rPr>
          <w:rFonts w:ascii="Times New Roman" w:hAnsi="Times New Roman"/>
          <w:sz w:val="24"/>
          <w:szCs w:val="24"/>
        </w:rPr>
      </w:pPr>
      <w:r w:rsidRPr="00E12C1C">
        <w:rPr>
          <w:rFonts w:ascii="Times New Roman" w:hAnsi="Times New Roman"/>
          <w:sz w:val="24"/>
          <w:szCs w:val="24"/>
        </w:rPr>
        <w:t xml:space="preserve">Piecu dienu laikā pēc </w:t>
      </w:r>
      <w:r w:rsidR="00DE7FC8" w:rsidRPr="00E12C1C">
        <w:rPr>
          <w:rFonts w:ascii="Times New Roman" w:hAnsi="Times New Roman"/>
          <w:sz w:val="24"/>
          <w:szCs w:val="24"/>
        </w:rPr>
        <w:t>iepirkuma līguma</w:t>
      </w:r>
      <w:r w:rsidRPr="00E12C1C">
        <w:rPr>
          <w:rFonts w:ascii="Times New Roman" w:hAnsi="Times New Roman"/>
          <w:sz w:val="24"/>
          <w:szCs w:val="24"/>
        </w:rPr>
        <w:t xml:space="preserve"> noslēgšanas pasūtītājs publicēs informatīvu paziņojumu par noslēgto vienošanos Iepirkumu uzraudzības biroja mājaslapā internetā. </w:t>
      </w:r>
    </w:p>
    <w:p w14:paraId="0BDE31D6" w14:textId="51EE1E35" w:rsidR="00C641DB" w:rsidRPr="00E12C1C" w:rsidRDefault="00C641DB" w:rsidP="00C641DB">
      <w:pPr>
        <w:numPr>
          <w:ilvl w:val="1"/>
          <w:numId w:val="6"/>
        </w:numPr>
        <w:tabs>
          <w:tab w:val="left" w:pos="709"/>
          <w:tab w:val="left" w:pos="851"/>
        </w:tabs>
        <w:spacing w:after="0" w:line="240" w:lineRule="auto"/>
        <w:ind w:left="567" w:hanging="567"/>
        <w:jc w:val="both"/>
        <w:rPr>
          <w:rFonts w:ascii="Times New Roman" w:hAnsi="Times New Roman"/>
          <w:sz w:val="24"/>
          <w:szCs w:val="24"/>
        </w:rPr>
      </w:pPr>
      <w:r w:rsidRPr="00E12C1C">
        <w:rPr>
          <w:rFonts w:ascii="Times New Roman" w:hAnsi="Times New Roman"/>
          <w:sz w:val="24"/>
          <w:szCs w:val="24"/>
        </w:rPr>
        <w:t xml:space="preserve">Uzvarējušajam pretendentam Iepirkumu komisija nosūtīs parakstīšanai iepirkuma </w:t>
      </w:r>
      <w:r w:rsidR="00DE7FC8" w:rsidRPr="00E12C1C">
        <w:rPr>
          <w:rFonts w:ascii="Times New Roman" w:hAnsi="Times New Roman"/>
          <w:sz w:val="24"/>
          <w:szCs w:val="24"/>
        </w:rPr>
        <w:t>līgumu</w:t>
      </w:r>
      <w:r w:rsidRPr="00E12C1C">
        <w:rPr>
          <w:rFonts w:ascii="Times New Roman" w:hAnsi="Times New Roman"/>
          <w:sz w:val="24"/>
          <w:szCs w:val="24"/>
        </w:rPr>
        <w:t xml:space="preserve">. Gadījumā, ja uzvarējušais pretendents Iepirkumu komisijas norādītajā termiņā (ne mazāk kā 5 darba dienas) nenogādās Pasūtītājam no uzvarējušā pretendenta puses parakstītu </w:t>
      </w:r>
      <w:r w:rsidR="00DE7FC8" w:rsidRPr="00E12C1C">
        <w:rPr>
          <w:rFonts w:ascii="Times New Roman" w:hAnsi="Times New Roman"/>
          <w:sz w:val="24"/>
          <w:szCs w:val="24"/>
        </w:rPr>
        <w:t>iepirkuma līgumu</w:t>
      </w:r>
      <w:r w:rsidRPr="00E12C1C">
        <w:rPr>
          <w:rFonts w:ascii="Times New Roman" w:hAnsi="Times New Roman"/>
          <w:sz w:val="24"/>
          <w:szCs w:val="24"/>
        </w:rPr>
        <w:t xml:space="preserve">, tiks uzskatīts, ka uzvarējušais pretendents atsakās noslēgt </w:t>
      </w:r>
      <w:r w:rsidR="00DE7FC8" w:rsidRPr="00E12C1C">
        <w:rPr>
          <w:rFonts w:ascii="Times New Roman" w:hAnsi="Times New Roman"/>
          <w:sz w:val="24"/>
          <w:szCs w:val="24"/>
        </w:rPr>
        <w:t>iepirkuma līgumu</w:t>
      </w:r>
      <w:r w:rsidRPr="00E12C1C">
        <w:rPr>
          <w:rFonts w:ascii="Times New Roman" w:hAnsi="Times New Roman"/>
          <w:sz w:val="24"/>
          <w:szCs w:val="24"/>
        </w:rPr>
        <w:t xml:space="preserve">, un Iepirkumu komisijai būs tiesības pieņemt lēmumu slēgt </w:t>
      </w:r>
      <w:r w:rsidR="00DE7FC8" w:rsidRPr="00E12C1C">
        <w:rPr>
          <w:rFonts w:ascii="Times New Roman" w:hAnsi="Times New Roman"/>
          <w:sz w:val="24"/>
          <w:szCs w:val="24"/>
        </w:rPr>
        <w:t>iepirkuma līgumu</w:t>
      </w:r>
      <w:r w:rsidRPr="00E12C1C">
        <w:rPr>
          <w:rFonts w:ascii="Times New Roman" w:hAnsi="Times New Roman"/>
          <w:sz w:val="24"/>
          <w:szCs w:val="24"/>
        </w:rPr>
        <w:t xml:space="preserve"> ar nākamo pretendentu vai pārtraukt iepirkumu procedūru bez </w:t>
      </w:r>
      <w:r w:rsidR="00DE7FC8" w:rsidRPr="00E12C1C">
        <w:rPr>
          <w:rFonts w:ascii="Times New Roman" w:hAnsi="Times New Roman"/>
          <w:sz w:val="24"/>
          <w:szCs w:val="24"/>
        </w:rPr>
        <w:t>rezultātiem.</w:t>
      </w:r>
      <w:r w:rsidRPr="00E12C1C">
        <w:rPr>
          <w:rFonts w:ascii="Times New Roman" w:hAnsi="Times New Roman"/>
          <w:sz w:val="24"/>
          <w:szCs w:val="24"/>
        </w:rPr>
        <w:t xml:space="preserve"> </w:t>
      </w:r>
    </w:p>
    <w:p w14:paraId="662A869A" w14:textId="66D82ABF" w:rsidR="00C641DB" w:rsidRPr="00E12C1C" w:rsidRDefault="00C641DB" w:rsidP="00C641DB">
      <w:pPr>
        <w:numPr>
          <w:ilvl w:val="1"/>
          <w:numId w:val="6"/>
        </w:numPr>
        <w:tabs>
          <w:tab w:val="left" w:pos="709"/>
          <w:tab w:val="left" w:pos="851"/>
        </w:tabs>
        <w:spacing w:after="0" w:line="240" w:lineRule="auto"/>
        <w:ind w:left="567" w:hanging="567"/>
        <w:jc w:val="both"/>
        <w:rPr>
          <w:rFonts w:ascii="Times New Roman" w:hAnsi="Times New Roman"/>
          <w:sz w:val="24"/>
          <w:szCs w:val="24"/>
        </w:rPr>
      </w:pPr>
      <w:r w:rsidRPr="00E12C1C">
        <w:rPr>
          <w:rFonts w:ascii="Times New Roman" w:hAnsi="Times New Roman"/>
          <w:sz w:val="24"/>
          <w:szCs w:val="24"/>
        </w:rPr>
        <w:t xml:space="preserve">Pretendents, kas iesniedzis piedāvājumu iepirkumā, uz kuru attiecas Publisko iepirkumu likuma </w:t>
      </w:r>
      <w:r w:rsidR="00DE7FC8" w:rsidRPr="00E12C1C">
        <w:rPr>
          <w:rFonts w:ascii="Times New Roman" w:hAnsi="Times New Roman"/>
          <w:sz w:val="24"/>
          <w:szCs w:val="24"/>
        </w:rPr>
        <w:t>9.</w:t>
      </w:r>
      <w:r w:rsidRPr="00E12C1C">
        <w:rPr>
          <w:rFonts w:ascii="Times New Roman" w:hAnsi="Times New Roman"/>
          <w:sz w:val="24"/>
          <w:szCs w:val="24"/>
        </w:rPr>
        <w:t xml:space="preserve"> panta noteikumi, un kas uzskata, ka ir aizskartas tā tiesības vai ir iespējams šo tiesību aizskārums, ir tiesīgs Iepirkumu komisijas pieņemto lēmumu pārsūdzēt tiesā likumā noteiktajā kārtībā. Lēmuma pārsūdzēšana neaptur tā darbību. </w:t>
      </w:r>
    </w:p>
    <w:p w14:paraId="15537653" w14:textId="77777777" w:rsidR="00D8067B" w:rsidRPr="00E12C1C" w:rsidRDefault="00D8067B" w:rsidP="00D8067B">
      <w:pPr>
        <w:spacing w:after="0" w:line="240" w:lineRule="auto"/>
        <w:ind w:left="567"/>
        <w:jc w:val="both"/>
        <w:rPr>
          <w:rFonts w:ascii="Times New Roman" w:eastAsia="Times New Roman" w:hAnsi="Times New Roman"/>
          <w:color w:val="000000"/>
          <w:sz w:val="24"/>
          <w:szCs w:val="24"/>
        </w:rPr>
      </w:pPr>
    </w:p>
    <w:p w14:paraId="3DEEFE08" w14:textId="46C49456" w:rsidR="00D8067B" w:rsidRPr="00E12C1C" w:rsidRDefault="00D8067B" w:rsidP="00D8067B">
      <w:pPr>
        <w:numPr>
          <w:ilvl w:val="0"/>
          <w:numId w:val="6"/>
        </w:numPr>
        <w:tabs>
          <w:tab w:val="left" w:pos="567"/>
        </w:tabs>
        <w:spacing w:after="0" w:line="240" w:lineRule="auto"/>
        <w:ind w:left="567" w:hanging="567"/>
        <w:jc w:val="both"/>
        <w:rPr>
          <w:rFonts w:ascii="Times New Roman" w:eastAsia="Times New Roman" w:hAnsi="Times New Roman"/>
          <w:b/>
          <w:sz w:val="24"/>
          <w:szCs w:val="24"/>
        </w:rPr>
      </w:pPr>
      <w:r w:rsidRPr="00E12C1C">
        <w:rPr>
          <w:rFonts w:ascii="Times New Roman" w:eastAsia="Times New Roman" w:hAnsi="Times New Roman"/>
          <w:b/>
          <w:sz w:val="24"/>
          <w:szCs w:val="24"/>
        </w:rPr>
        <w:t xml:space="preserve">Lēmums par iepirkuma procedūras izbeigšanu bez </w:t>
      </w:r>
      <w:r w:rsidR="00DE7FC8" w:rsidRPr="00E12C1C">
        <w:rPr>
          <w:rFonts w:ascii="Times New Roman" w:hAnsi="Times New Roman"/>
          <w:b/>
          <w:sz w:val="24"/>
          <w:szCs w:val="24"/>
        </w:rPr>
        <w:t>iepirkuma līguma</w:t>
      </w:r>
      <w:r w:rsidRPr="00E12C1C">
        <w:rPr>
          <w:rFonts w:ascii="Times New Roman" w:eastAsia="Times New Roman" w:hAnsi="Times New Roman"/>
          <w:b/>
          <w:sz w:val="24"/>
          <w:szCs w:val="24"/>
        </w:rPr>
        <w:t xml:space="preserve"> noslēgšanas</w:t>
      </w:r>
    </w:p>
    <w:p w14:paraId="1494555F" w14:textId="35F69523" w:rsidR="00A340C7" w:rsidRPr="00E12C1C" w:rsidRDefault="00D8067B" w:rsidP="00AB716F">
      <w:pPr>
        <w:numPr>
          <w:ilvl w:val="1"/>
          <w:numId w:val="6"/>
        </w:numPr>
        <w:spacing w:after="0" w:line="240" w:lineRule="auto"/>
        <w:ind w:left="567" w:hanging="567"/>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Iepirkumu komisija var pieņemt lēmumu par iepirkuma procedūras izbeigšanu bez </w:t>
      </w:r>
      <w:r w:rsidR="00DE7FC8" w:rsidRPr="00E12C1C">
        <w:rPr>
          <w:rFonts w:ascii="Times New Roman" w:hAnsi="Times New Roman"/>
          <w:sz w:val="24"/>
          <w:szCs w:val="24"/>
        </w:rPr>
        <w:t>iepirkuma līguma</w:t>
      </w:r>
      <w:r w:rsidR="006254A1" w:rsidRPr="00E12C1C">
        <w:rPr>
          <w:rFonts w:ascii="Times New Roman" w:eastAsia="Times New Roman" w:hAnsi="Times New Roman"/>
          <w:sz w:val="24"/>
          <w:szCs w:val="24"/>
        </w:rPr>
        <w:t xml:space="preserve"> </w:t>
      </w:r>
      <w:r w:rsidRPr="00E12C1C">
        <w:rPr>
          <w:rFonts w:ascii="Times New Roman" w:eastAsia="Times New Roman" w:hAnsi="Times New Roman"/>
          <w:sz w:val="24"/>
          <w:szCs w:val="24"/>
        </w:rPr>
        <w:t>noslēgšanas, ja nav iesniegti piedāvājumi vai iesniegtie piedāvāj</w:t>
      </w:r>
      <w:r w:rsidR="00BD471C" w:rsidRPr="00E12C1C">
        <w:rPr>
          <w:rFonts w:ascii="Times New Roman" w:eastAsia="Times New Roman" w:hAnsi="Times New Roman"/>
          <w:sz w:val="24"/>
          <w:szCs w:val="24"/>
        </w:rPr>
        <w:t>umi neatbilst I</w:t>
      </w:r>
      <w:r w:rsidRPr="00E12C1C">
        <w:rPr>
          <w:rFonts w:ascii="Times New Roman" w:eastAsia="Times New Roman" w:hAnsi="Times New Roman"/>
          <w:sz w:val="24"/>
          <w:szCs w:val="24"/>
        </w:rPr>
        <w:t xml:space="preserve">nstrukcijas vai tā pielikumos noteiktajām prasībām, ja Pasūtītājam nav pietiekami finanšu resursi, vai nav vairs nepieciešamības pēc preču piegādes, kā arī citos gadījumos </w:t>
      </w:r>
      <w:r w:rsidR="00AB716F" w:rsidRPr="00E12C1C">
        <w:rPr>
          <w:rFonts w:ascii="Times New Roman" w:eastAsia="Times New Roman" w:hAnsi="Times New Roman"/>
          <w:sz w:val="24"/>
          <w:szCs w:val="24"/>
        </w:rPr>
        <w:t>saskaņā ar normatīvajiem aktiem.</w:t>
      </w:r>
    </w:p>
    <w:p w14:paraId="199BD689" w14:textId="77777777" w:rsidR="00AB716F" w:rsidRPr="00E12C1C" w:rsidRDefault="00AB716F" w:rsidP="00AB716F">
      <w:pPr>
        <w:spacing w:after="0" w:line="240" w:lineRule="auto"/>
        <w:ind w:left="567"/>
        <w:jc w:val="both"/>
        <w:rPr>
          <w:rFonts w:ascii="Times New Roman" w:eastAsia="Times New Roman" w:hAnsi="Times New Roman"/>
          <w:sz w:val="24"/>
          <w:szCs w:val="24"/>
        </w:rPr>
      </w:pPr>
    </w:p>
    <w:p w14:paraId="0A820204" w14:textId="69121806" w:rsidR="00390A6C" w:rsidRPr="00E12C1C" w:rsidRDefault="00390A6C" w:rsidP="00390A6C">
      <w:pPr>
        <w:jc w:val="both"/>
        <w:rPr>
          <w:rFonts w:ascii="Times New Roman" w:hAnsi="Times New Roman"/>
          <w:sz w:val="24"/>
          <w:szCs w:val="24"/>
        </w:rPr>
      </w:pPr>
      <w:r w:rsidRPr="00E12C1C">
        <w:rPr>
          <w:rFonts w:ascii="Times New Roman" w:hAnsi="Times New Roman"/>
          <w:sz w:val="24"/>
          <w:szCs w:val="24"/>
        </w:rPr>
        <w:t>Iepirkuma komisijas priekšsēdētāja</w:t>
      </w:r>
      <w:r w:rsidRPr="00E12C1C">
        <w:rPr>
          <w:rFonts w:ascii="Times New Roman" w:hAnsi="Times New Roman"/>
          <w:sz w:val="24"/>
          <w:szCs w:val="24"/>
        </w:rPr>
        <w:tab/>
      </w:r>
      <w:r w:rsidRPr="00E12C1C">
        <w:rPr>
          <w:rFonts w:ascii="Times New Roman" w:hAnsi="Times New Roman"/>
          <w:sz w:val="24"/>
          <w:szCs w:val="24"/>
        </w:rPr>
        <w:tab/>
      </w:r>
      <w:r w:rsidRPr="00E12C1C">
        <w:rPr>
          <w:rFonts w:ascii="Times New Roman" w:hAnsi="Times New Roman"/>
          <w:sz w:val="24"/>
          <w:szCs w:val="24"/>
        </w:rPr>
        <w:tab/>
      </w:r>
      <w:r w:rsidRPr="00E12C1C">
        <w:rPr>
          <w:rFonts w:ascii="Times New Roman" w:hAnsi="Times New Roman"/>
          <w:sz w:val="24"/>
          <w:szCs w:val="24"/>
        </w:rPr>
        <w:tab/>
      </w:r>
      <w:r w:rsidRPr="00E12C1C">
        <w:rPr>
          <w:rFonts w:ascii="Times New Roman" w:hAnsi="Times New Roman"/>
          <w:sz w:val="24"/>
          <w:szCs w:val="24"/>
        </w:rPr>
        <w:tab/>
      </w:r>
      <w:r w:rsidRPr="00E12C1C">
        <w:rPr>
          <w:rFonts w:ascii="Times New Roman" w:hAnsi="Times New Roman"/>
          <w:sz w:val="24"/>
          <w:szCs w:val="24"/>
        </w:rPr>
        <w:tab/>
      </w:r>
      <w:r w:rsidR="00777018" w:rsidRPr="00E12C1C">
        <w:rPr>
          <w:rFonts w:ascii="Times New Roman" w:hAnsi="Times New Roman"/>
          <w:sz w:val="24"/>
          <w:szCs w:val="24"/>
        </w:rPr>
        <w:t>E. Pērkone</w:t>
      </w:r>
    </w:p>
    <w:p w14:paraId="3894086E" w14:textId="77777777" w:rsidR="00D8067B" w:rsidRPr="00E12C1C" w:rsidRDefault="00D8067B" w:rsidP="00D8067B">
      <w:pPr>
        <w:spacing w:after="0" w:line="240" w:lineRule="auto"/>
        <w:rPr>
          <w:rFonts w:ascii="Times New Roman" w:eastAsia="Times New Roman" w:hAnsi="Times New Roman"/>
          <w:color w:val="FF0000"/>
          <w:sz w:val="24"/>
          <w:szCs w:val="24"/>
        </w:rPr>
        <w:sectPr w:rsidR="00D8067B" w:rsidRPr="00E12C1C" w:rsidSect="00E22D66">
          <w:footerReference w:type="default" r:id="rId9"/>
          <w:pgSz w:w="11907" w:h="16839"/>
          <w:pgMar w:top="1418" w:right="1134" w:bottom="1560" w:left="1701" w:header="720" w:footer="720" w:gutter="0"/>
          <w:cols w:space="720"/>
        </w:sectPr>
      </w:pPr>
    </w:p>
    <w:p w14:paraId="2214278C" w14:textId="6210D0C1" w:rsidR="00D8067B" w:rsidRPr="00E12C1C" w:rsidRDefault="00D8067B" w:rsidP="00D8067B">
      <w:pPr>
        <w:tabs>
          <w:tab w:val="num" w:pos="720"/>
        </w:tabs>
        <w:spacing w:after="0" w:line="240" w:lineRule="auto"/>
        <w:jc w:val="right"/>
        <w:rPr>
          <w:rFonts w:ascii="Times New Roman" w:eastAsia="Times New Roman" w:hAnsi="Times New Roman"/>
          <w:sz w:val="24"/>
          <w:szCs w:val="24"/>
        </w:rPr>
      </w:pPr>
      <w:r w:rsidRPr="00E12C1C">
        <w:rPr>
          <w:rFonts w:ascii="Times New Roman" w:eastAsia="Times New Roman" w:hAnsi="Times New Roman"/>
          <w:sz w:val="24"/>
          <w:szCs w:val="24"/>
        </w:rPr>
        <w:lastRenderedPageBreak/>
        <w:t>1.pieli</w:t>
      </w:r>
      <w:r w:rsidR="0030281E" w:rsidRPr="00E12C1C">
        <w:rPr>
          <w:rFonts w:ascii="Times New Roman" w:eastAsia="Times New Roman" w:hAnsi="Times New Roman"/>
          <w:sz w:val="24"/>
          <w:szCs w:val="24"/>
        </w:rPr>
        <w:t>kums</w:t>
      </w:r>
      <w:r w:rsidR="0030281E" w:rsidRPr="00E12C1C">
        <w:rPr>
          <w:rFonts w:ascii="Times New Roman" w:eastAsia="Times New Roman" w:hAnsi="Times New Roman"/>
          <w:sz w:val="24"/>
          <w:szCs w:val="24"/>
        </w:rPr>
        <w:br/>
        <w:t>Instrukcijai</w:t>
      </w:r>
      <w:r w:rsidR="0030281E" w:rsidRPr="00E12C1C">
        <w:rPr>
          <w:rFonts w:ascii="Times New Roman" w:eastAsia="Times New Roman" w:hAnsi="Times New Roman"/>
          <w:sz w:val="24"/>
          <w:szCs w:val="24"/>
        </w:rPr>
        <w:br/>
        <w:t>ID Nr. UGFA 201</w:t>
      </w:r>
      <w:r w:rsidR="00A84EF9" w:rsidRPr="00E12C1C">
        <w:rPr>
          <w:rFonts w:ascii="Times New Roman" w:eastAsia="Times New Roman" w:hAnsi="Times New Roman"/>
          <w:sz w:val="24"/>
          <w:szCs w:val="24"/>
        </w:rPr>
        <w:t>8</w:t>
      </w:r>
      <w:r w:rsidR="00390A6C" w:rsidRPr="00E12C1C">
        <w:rPr>
          <w:rFonts w:ascii="Times New Roman" w:eastAsia="Times New Roman" w:hAnsi="Times New Roman"/>
          <w:sz w:val="24"/>
          <w:szCs w:val="24"/>
        </w:rPr>
        <w:t>/</w:t>
      </w:r>
      <w:r w:rsidR="00777018" w:rsidRPr="00E12C1C">
        <w:rPr>
          <w:rFonts w:ascii="Times New Roman" w:eastAsia="Times New Roman" w:hAnsi="Times New Roman"/>
          <w:sz w:val="24"/>
          <w:szCs w:val="24"/>
        </w:rPr>
        <w:t>1</w:t>
      </w:r>
    </w:p>
    <w:p w14:paraId="7A3DF98D" w14:textId="77777777" w:rsidR="00D8067B" w:rsidRPr="00E12C1C" w:rsidRDefault="00D8067B" w:rsidP="00D8067B">
      <w:pPr>
        <w:spacing w:after="0" w:line="240" w:lineRule="auto"/>
        <w:jc w:val="center"/>
        <w:rPr>
          <w:rFonts w:ascii="Times New Roman" w:eastAsia="Times New Roman" w:hAnsi="Times New Roman"/>
          <w:b/>
        </w:rPr>
      </w:pPr>
    </w:p>
    <w:p w14:paraId="3F3E6178" w14:textId="77777777" w:rsidR="00D8067B" w:rsidRPr="00E12C1C" w:rsidRDefault="00D8067B" w:rsidP="00D8067B">
      <w:pPr>
        <w:spacing w:after="0" w:line="240" w:lineRule="auto"/>
        <w:jc w:val="center"/>
        <w:rPr>
          <w:rFonts w:ascii="Times New Roman" w:eastAsia="Times New Roman" w:hAnsi="Times New Roman"/>
          <w:b/>
        </w:rPr>
      </w:pPr>
      <w:r w:rsidRPr="00E12C1C">
        <w:rPr>
          <w:rFonts w:ascii="Times New Roman" w:eastAsia="Times New Roman" w:hAnsi="Times New Roman"/>
          <w:b/>
        </w:rPr>
        <w:t>TEHNISKĀ SPECIFIKĀCIJA</w:t>
      </w:r>
    </w:p>
    <w:p w14:paraId="572E1893" w14:textId="77777777" w:rsidR="00D8067B" w:rsidRPr="00E12C1C" w:rsidRDefault="00D8067B" w:rsidP="00D8067B">
      <w:pPr>
        <w:spacing w:after="0" w:line="240" w:lineRule="auto"/>
        <w:jc w:val="center"/>
        <w:rPr>
          <w:rFonts w:ascii="Times New Roman" w:eastAsia="Times New Roman" w:hAnsi="Times New Roman"/>
          <w:b/>
        </w:rPr>
      </w:pPr>
    </w:p>
    <w:p w14:paraId="1E71B365" w14:textId="24845AA6" w:rsidR="00D8067B" w:rsidRPr="00E12C1C" w:rsidRDefault="00B06AE0" w:rsidP="00BD471C">
      <w:pPr>
        <w:spacing w:after="0" w:line="240" w:lineRule="auto"/>
        <w:jc w:val="center"/>
        <w:rPr>
          <w:rFonts w:ascii="Times New Roman" w:eastAsia="Times New Roman" w:hAnsi="Times New Roman"/>
          <w:b/>
          <w:sz w:val="24"/>
          <w:szCs w:val="24"/>
        </w:rPr>
      </w:pPr>
      <w:r w:rsidRPr="00E12C1C">
        <w:rPr>
          <w:rFonts w:ascii="Times New Roman" w:eastAsia="Times New Roman" w:hAnsi="Times New Roman"/>
          <w:b/>
          <w:sz w:val="24"/>
          <w:szCs w:val="24"/>
        </w:rPr>
        <w:t xml:space="preserve">Iepirkums </w:t>
      </w:r>
      <w:r w:rsidR="00390A6C" w:rsidRPr="00E12C1C">
        <w:rPr>
          <w:rFonts w:ascii="Times New Roman" w:eastAsia="Times New Roman" w:hAnsi="Times New Roman"/>
          <w:b/>
          <w:sz w:val="24"/>
          <w:szCs w:val="24"/>
        </w:rPr>
        <w:t>„</w:t>
      </w:r>
      <w:r w:rsidR="00AB716F" w:rsidRPr="00E12C1C">
        <w:t xml:space="preserve"> </w:t>
      </w:r>
      <w:r w:rsidR="0030281E" w:rsidRPr="00E12C1C">
        <w:rPr>
          <w:rFonts w:ascii="Times New Roman" w:eastAsia="Times New Roman" w:hAnsi="Times New Roman"/>
          <w:b/>
          <w:sz w:val="24"/>
          <w:szCs w:val="24"/>
        </w:rPr>
        <w:t xml:space="preserve">Uzturlīdzekļu garantiju fonda iesniedzēju un parādnieku reģistra </w:t>
      </w:r>
      <w:r w:rsidR="00A84EF9" w:rsidRPr="00E12C1C">
        <w:rPr>
          <w:rFonts w:ascii="Times New Roman" w:eastAsia="Times New Roman" w:hAnsi="Times New Roman"/>
          <w:b/>
          <w:sz w:val="24"/>
          <w:szCs w:val="24"/>
        </w:rPr>
        <w:t xml:space="preserve">uzturēšana un </w:t>
      </w:r>
      <w:r w:rsidR="0030281E" w:rsidRPr="00E12C1C">
        <w:rPr>
          <w:rFonts w:ascii="Times New Roman" w:eastAsia="Times New Roman" w:hAnsi="Times New Roman"/>
          <w:b/>
          <w:sz w:val="24"/>
          <w:szCs w:val="24"/>
        </w:rPr>
        <w:t>papildinājumu izstrāde</w:t>
      </w:r>
      <w:r w:rsidR="00BD471C" w:rsidRPr="00E12C1C">
        <w:rPr>
          <w:rFonts w:ascii="Times New Roman" w:eastAsia="Times New Roman" w:hAnsi="Times New Roman"/>
          <w:b/>
          <w:sz w:val="24"/>
          <w:szCs w:val="24"/>
        </w:rPr>
        <w:t>”</w:t>
      </w:r>
      <w:r w:rsidR="0030281E" w:rsidRPr="00E12C1C">
        <w:rPr>
          <w:rFonts w:ascii="Times New Roman" w:eastAsia="Times New Roman" w:hAnsi="Times New Roman"/>
          <w:b/>
          <w:sz w:val="24"/>
          <w:szCs w:val="24"/>
        </w:rPr>
        <w:t xml:space="preserve"> (identifikācijas Nr. UGFA 201</w:t>
      </w:r>
      <w:r w:rsidR="00A84EF9" w:rsidRPr="00E12C1C">
        <w:rPr>
          <w:rFonts w:ascii="Times New Roman" w:eastAsia="Times New Roman" w:hAnsi="Times New Roman"/>
          <w:b/>
          <w:sz w:val="24"/>
          <w:szCs w:val="24"/>
        </w:rPr>
        <w:t>8</w:t>
      </w:r>
      <w:r w:rsidR="00D72072" w:rsidRPr="00E12C1C">
        <w:rPr>
          <w:rFonts w:ascii="Times New Roman" w:eastAsia="Times New Roman" w:hAnsi="Times New Roman"/>
          <w:b/>
          <w:sz w:val="24"/>
          <w:szCs w:val="24"/>
        </w:rPr>
        <w:t>/</w:t>
      </w:r>
      <w:r w:rsidR="00777018" w:rsidRPr="00E12C1C">
        <w:rPr>
          <w:rFonts w:ascii="Times New Roman" w:eastAsia="Times New Roman" w:hAnsi="Times New Roman"/>
          <w:b/>
          <w:sz w:val="24"/>
          <w:szCs w:val="24"/>
        </w:rPr>
        <w:t>1</w:t>
      </w:r>
      <w:r w:rsidR="00D8067B" w:rsidRPr="00E12C1C">
        <w:rPr>
          <w:rFonts w:ascii="Times New Roman" w:eastAsia="Times New Roman" w:hAnsi="Times New Roman"/>
          <w:b/>
          <w:sz w:val="24"/>
          <w:szCs w:val="24"/>
        </w:rPr>
        <w:t>)</w:t>
      </w:r>
    </w:p>
    <w:p w14:paraId="0AFBE410" w14:textId="77777777" w:rsidR="002A26E8" w:rsidRPr="00E12C1C" w:rsidRDefault="002A26E8" w:rsidP="00D8067B">
      <w:pPr>
        <w:spacing w:after="0" w:line="240" w:lineRule="auto"/>
        <w:rPr>
          <w:rFonts w:ascii="Times New Roman" w:eastAsia="Times New Roman" w:hAnsi="Times New Roman"/>
          <w:sz w:val="24"/>
          <w:szCs w:val="24"/>
        </w:rPr>
      </w:pPr>
    </w:p>
    <w:p w14:paraId="7C690064" w14:textId="77777777" w:rsidR="002A26E8" w:rsidRPr="00E12C1C" w:rsidRDefault="002A26E8" w:rsidP="00D8067B">
      <w:pPr>
        <w:spacing w:after="0" w:line="240" w:lineRule="auto"/>
        <w:rPr>
          <w:rFonts w:ascii="Times New Roman" w:eastAsia="Times New Roman" w:hAnsi="Times New Roman"/>
          <w:sz w:val="24"/>
          <w:szCs w:val="24"/>
        </w:rPr>
      </w:pPr>
    </w:p>
    <w:p w14:paraId="63410093" w14:textId="019CD79F" w:rsidR="00D8067B" w:rsidRPr="00E12C1C" w:rsidRDefault="00004D81" w:rsidP="00D8067B">
      <w:pPr>
        <w:spacing w:after="0" w:line="240" w:lineRule="auto"/>
        <w:rPr>
          <w:rFonts w:ascii="Times New Roman" w:eastAsia="Times New Roman" w:hAnsi="Times New Roman"/>
          <w:b/>
          <w:sz w:val="24"/>
          <w:szCs w:val="24"/>
        </w:rPr>
      </w:pPr>
      <w:r w:rsidRPr="00E12C1C">
        <w:rPr>
          <w:rFonts w:ascii="Times New Roman" w:eastAsia="Times New Roman" w:hAnsi="Times New Roman"/>
          <w:b/>
          <w:sz w:val="24"/>
          <w:szCs w:val="24"/>
        </w:rPr>
        <w:t xml:space="preserve">Esošās situācijas apraksts </w:t>
      </w:r>
    </w:p>
    <w:p w14:paraId="0281EE2A" w14:textId="77777777" w:rsidR="004477ED" w:rsidRPr="00E12C1C" w:rsidRDefault="004477ED" w:rsidP="00D8067B">
      <w:pPr>
        <w:spacing w:after="0" w:line="240" w:lineRule="auto"/>
        <w:rPr>
          <w:rFonts w:ascii="Times New Roman" w:eastAsia="Times New Roman" w:hAnsi="Times New Roman"/>
          <w:b/>
          <w:sz w:val="24"/>
          <w:szCs w:val="24"/>
        </w:rPr>
      </w:pPr>
    </w:p>
    <w:p w14:paraId="6C07C852" w14:textId="65BB9B71" w:rsidR="00004D81" w:rsidRPr="00E12C1C" w:rsidRDefault="004477ED" w:rsidP="004477ED">
      <w:p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Uzturlīdzekļu garantiju fonda administrācijas (turpmāk – fonda administrācija) pārziņā atrodas valsts informācijas sistēma “Uzturlīdzekļu garantiju fonda iesniedzēju un parādnieku</w:t>
      </w:r>
      <w:r w:rsidR="00523A50" w:rsidRPr="00E12C1C">
        <w:rPr>
          <w:rFonts w:ascii="Times New Roman" w:eastAsia="Times New Roman" w:hAnsi="Times New Roman"/>
          <w:sz w:val="24"/>
          <w:szCs w:val="24"/>
        </w:rPr>
        <w:t xml:space="preserve"> reģistrs”, (turpmāk – UGF IPR</w:t>
      </w:r>
      <w:r w:rsidR="00B33650" w:rsidRPr="00E12C1C">
        <w:rPr>
          <w:rFonts w:ascii="Times New Roman" w:eastAsia="Times New Roman" w:hAnsi="Times New Roman"/>
          <w:sz w:val="24"/>
          <w:szCs w:val="24"/>
        </w:rPr>
        <w:t>/ Sistēma</w:t>
      </w:r>
      <w:r w:rsidR="00523A50" w:rsidRPr="00E12C1C">
        <w:rPr>
          <w:rFonts w:ascii="Times New Roman" w:eastAsia="Times New Roman" w:hAnsi="Times New Roman"/>
          <w:sz w:val="24"/>
          <w:szCs w:val="24"/>
        </w:rPr>
        <w:t>).</w:t>
      </w:r>
    </w:p>
    <w:p w14:paraId="4A3487CC" w14:textId="236B8679" w:rsidR="00A84EF9" w:rsidRPr="00E12C1C" w:rsidRDefault="004477ED" w:rsidP="00C77347">
      <w:pPr>
        <w:spacing w:after="0" w:line="240" w:lineRule="auto"/>
        <w:jc w:val="both"/>
      </w:pPr>
      <w:r w:rsidRPr="00E12C1C">
        <w:rPr>
          <w:rFonts w:ascii="Times New Roman" w:eastAsia="Times New Roman" w:hAnsi="Times New Roman"/>
          <w:sz w:val="24"/>
          <w:szCs w:val="24"/>
        </w:rPr>
        <w:t>UGF IPR biznesa funkcionalitāte nodrošina pilnīgu fonda administrācijas funkciju izpildes nodrošinājum</w:t>
      </w:r>
      <w:r w:rsidR="00C77347" w:rsidRPr="00E12C1C">
        <w:rPr>
          <w:rFonts w:ascii="Times New Roman" w:eastAsia="Times New Roman" w:hAnsi="Times New Roman"/>
          <w:sz w:val="24"/>
          <w:szCs w:val="24"/>
        </w:rPr>
        <w:t>a</w:t>
      </w:r>
      <w:r w:rsidRPr="00E12C1C">
        <w:rPr>
          <w:rFonts w:ascii="Times New Roman" w:eastAsia="Times New Roman" w:hAnsi="Times New Roman"/>
          <w:sz w:val="24"/>
          <w:szCs w:val="24"/>
        </w:rPr>
        <w:t xml:space="preserve"> atbalstu</w:t>
      </w:r>
      <w:r w:rsidR="00C77347" w:rsidRPr="00E12C1C">
        <w:rPr>
          <w:rFonts w:ascii="Times New Roman" w:eastAsia="Times New Roman" w:hAnsi="Times New Roman"/>
          <w:sz w:val="24"/>
          <w:szCs w:val="24"/>
        </w:rPr>
        <w:t>.</w:t>
      </w:r>
    </w:p>
    <w:p w14:paraId="596E467E" w14:textId="77777777" w:rsidR="00A84EF9" w:rsidRPr="00E12C1C" w:rsidRDefault="00A84EF9" w:rsidP="004477ED">
      <w:pPr>
        <w:spacing w:after="0" w:line="240" w:lineRule="auto"/>
        <w:jc w:val="both"/>
        <w:rPr>
          <w:rFonts w:ascii="Times New Roman" w:eastAsia="Times New Roman" w:hAnsi="Times New Roman"/>
          <w:sz w:val="24"/>
          <w:szCs w:val="24"/>
        </w:rPr>
      </w:pPr>
    </w:p>
    <w:p w14:paraId="124D8325" w14:textId="1725BC09" w:rsidR="004477ED" w:rsidRPr="00E12C1C" w:rsidRDefault="004477ED" w:rsidP="004477ED">
      <w:p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Vienlaikus UGF IPR funkcionalitāte nodrošina arī fonda administrācijas funkciju izpildes atbalsta nodrošināšanu, kas ietver pilnas lietvedības un dokumentu vadības funkcionalitāti. </w:t>
      </w:r>
    </w:p>
    <w:p w14:paraId="06EE9B70" w14:textId="3C745143" w:rsidR="004477ED" w:rsidRPr="00E12C1C" w:rsidRDefault="004477ED" w:rsidP="004477ED">
      <w:p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UGF IPR tehniskais risinājums ietver trīs elektroniskos pakalpojumus, kuri ir izvietoti vienotajā valsts un pašvaldību elektronisko pakalpojumu portālā </w:t>
      </w:r>
      <w:hyperlink r:id="rId10" w:history="1">
        <w:r w:rsidR="00A84EF9" w:rsidRPr="00E12C1C">
          <w:rPr>
            <w:rStyle w:val="Hipersaite"/>
            <w:rFonts w:ascii="Times New Roman" w:eastAsia="Times New Roman" w:hAnsi="Times New Roman"/>
            <w:sz w:val="24"/>
            <w:szCs w:val="24"/>
          </w:rPr>
          <w:t>www.latvija.lv</w:t>
        </w:r>
      </w:hyperlink>
      <w:r w:rsidR="00A84EF9" w:rsidRPr="00E12C1C">
        <w:rPr>
          <w:rFonts w:ascii="Times New Roman" w:eastAsia="Times New Roman" w:hAnsi="Times New Roman"/>
          <w:sz w:val="24"/>
          <w:szCs w:val="24"/>
        </w:rPr>
        <w:t xml:space="preserve"> un ir pieejami šādās adresēs: </w:t>
      </w:r>
    </w:p>
    <w:p w14:paraId="555E5CCB" w14:textId="6A7F93CF" w:rsidR="00A84EF9" w:rsidRPr="00E12C1C" w:rsidRDefault="00A84EF9" w:rsidP="00A84EF9">
      <w:pPr>
        <w:pStyle w:val="Sarakstarindkopa"/>
        <w:numPr>
          <w:ilvl w:val="0"/>
          <w:numId w:val="17"/>
        </w:numPr>
        <w:jc w:val="both"/>
      </w:pPr>
      <w:r w:rsidRPr="00E12C1C">
        <w:t xml:space="preserve">Pieteikšanās uzturlīdzekļu saņemšanai - </w:t>
      </w:r>
      <w:hyperlink r:id="rId11" w:history="1">
        <w:r w:rsidRPr="00E12C1C">
          <w:rPr>
            <w:rStyle w:val="Hipersaite"/>
          </w:rPr>
          <w:t>https://www.latvija.lv/lv/Epakalpojumi/EP54/Apraksts</w:t>
        </w:r>
      </w:hyperlink>
    </w:p>
    <w:p w14:paraId="6107F6EC" w14:textId="211E7C2E" w:rsidR="00A84EF9" w:rsidRPr="00E12C1C" w:rsidRDefault="00A84EF9" w:rsidP="00A84EF9">
      <w:pPr>
        <w:pStyle w:val="Sarakstarindkopa"/>
        <w:numPr>
          <w:ilvl w:val="0"/>
          <w:numId w:val="17"/>
        </w:numPr>
        <w:jc w:val="both"/>
      </w:pPr>
      <w:r w:rsidRPr="00E12C1C">
        <w:t xml:space="preserve">Informācija par uzturlīdzekļu lietas izskatīšanas procesu - </w:t>
      </w:r>
      <w:hyperlink r:id="rId12" w:history="1">
        <w:r w:rsidRPr="00E12C1C">
          <w:rPr>
            <w:rStyle w:val="Hipersaite"/>
          </w:rPr>
          <w:t>https://www.latvija.lv/lv/Epakalpojumi/EP55/Apraksts</w:t>
        </w:r>
      </w:hyperlink>
    </w:p>
    <w:p w14:paraId="005E1DA5" w14:textId="73B89496" w:rsidR="00A84EF9" w:rsidRPr="00E12C1C" w:rsidRDefault="00A84EF9" w:rsidP="00A84EF9">
      <w:pPr>
        <w:pStyle w:val="Sarakstarindkopa"/>
        <w:numPr>
          <w:ilvl w:val="0"/>
          <w:numId w:val="17"/>
        </w:numPr>
        <w:jc w:val="both"/>
      </w:pPr>
      <w:r w:rsidRPr="00E12C1C">
        <w:t xml:space="preserve">Informācija par uzturlīdzekļu parādu - </w:t>
      </w:r>
      <w:hyperlink r:id="rId13" w:history="1">
        <w:r w:rsidRPr="00E12C1C">
          <w:rPr>
            <w:rStyle w:val="Hipersaite"/>
          </w:rPr>
          <w:t>https://www.latvija.lv/lv/Epakalpojumi/EP56/Apraksts</w:t>
        </w:r>
      </w:hyperlink>
      <w:r w:rsidRPr="00E12C1C">
        <w:t xml:space="preserve"> </w:t>
      </w:r>
    </w:p>
    <w:p w14:paraId="1A991FD6" w14:textId="274691F9" w:rsidR="004477ED" w:rsidRPr="00E12C1C" w:rsidRDefault="004477ED" w:rsidP="004477ED">
      <w:p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UGF IPR ir izveidoti un tiek uzturēti datu apmaiņas risinājumi ar šādām valsts informācijas sistēmām un reģistriem: </w:t>
      </w:r>
    </w:p>
    <w:p w14:paraId="390C4883" w14:textId="5DD7F23F" w:rsidR="004477ED" w:rsidRPr="00E12C1C" w:rsidRDefault="004477ED" w:rsidP="00BF69D4">
      <w:pPr>
        <w:pStyle w:val="Sarakstarindkopa"/>
        <w:numPr>
          <w:ilvl w:val="0"/>
          <w:numId w:val="10"/>
        </w:numPr>
        <w:jc w:val="both"/>
      </w:pPr>
      <w:r w:rsidRPr="00E12C1C">
        <w:t xml:space="preserve">Iedzīvotāju reģistrs; </w:t>
      </w:r>
    </w:p>
    <w:p w14:paraId="57EBD0B6" w14:textId="5AE545A2" w:rsidR="00523A50" w:rsidRPr="00E12C1C" w:rsidRDefault="00523A50" w:rsidP="00BF69D4">
      <w:pPr>
        <w:pStyle w:val="Sarakstarindkopa"/>
        <w:numPr>
          <w:ilvl w:val="0"/>
          <w:numId w:val="10"/>
        </w:numPr>
        <w:jc w:val="both"/>
      </w:pPr>
      <w:r w:rsidRPr="00E12C1C">
        <w:t>Uzņēmumu reģistrs;</w:t>
      </w:r>
    </w:p>
    <w:p w14:paraId="268FF1DB" w14:textId="40753328" w:rsidR="004477ED" w:rsidRPr="00E12C1C" w:rsidRDefault="004477ED" w:rsidP="00BF69D4">
      <w:pPr>
        <w:pStyle w:val="Sarakstarindkopa"/>
        <w:numPr>
          <w:ilvl w:val="0"/>
          <w:numId w:val="10"/>
        </w:numPr>
        <w:jc w:val="both"/>
      </w:pPr>
      <w:r w:rsidRPr="00E12C1C">
        <w:t xml:space="preserve">Tiesu informatīvā sistēma; </w:t>
      </w:r>
    </w:p>
    <w:p w14:paraId="29C709D2" w14:textId="6B384EF5" w:rsidR="004477ED" w:rsidRPr="00E12C1C" w:rsidRDefault="004477ED" w:rsidP="00BF69D4">
      <w:pPr>
        <w:pStyle w:val="Sarakstarindkopa"/>
        <w:numPr>
          <w:ilvl w:val="0"/>
          <w:numId w:val="10"/>
        </w:numPr>
        <w:jc w:val="both"/>
      </w:pPr>
      <w:r w:rsidRPr="00E12C1C">
        <w:t xml:space="preserve">Valsts ieņēmumu dienesta informācijas sistēma; </w:t>
      </w:r>
    </w:p>
    <w:p w14:paraId="56AF74AF" w14:textId="5024FB7C" w:rsidR="004477ED" w:rsidRPr="00E12C1C" w:rsidRDefault="004477ED" w:rsidP="00BF69D4">
      <w:pPr>
        <w:pStyle w:val="Sarakstarindkopa"/>
        <w:numPr>
          <w:ilvl w:val="0"/>
          <w:numId w:val="10"/>
        </w:numPr>
        <w:jc w:val="both"/>
      </w:pPr>
      <w:r w:rsidRPr="00E12C1C">
        <w:t>Invaliditātes informatīvā sistēma;</w:t>
      </w:r>
    </w:p>
    <w:p w14:paraId="6A3A0D81" w14:textId="4A0F3AED" w:rsidR="004477ED" w:rsidRPr="00E12C1C" w:rsidRDefault="004477ED" w:rsidP="00BF69D4">
      <w:pPr>
        <w:pStyle w:val="Sarakstarindkopa"/>
        <w:numPr>
          <w:ilvl w:val="0"/>
          <w:numId w:val="10"/>
        </w:numPr>
        <w:jc w:val="both"/>
      </w:pPr>
      <w:r w:rsidRPr="00E12C1C">
        <w:t>Valsts sociālās apdrošināšanas aģentūras informācijas sistēmas</w:t>
      </w:r>
      <w:r w:rsidR="00E544F2" w:rsidRPr="00E12C1C">
        <w:t>;</w:t>
      </w:r>
      <w:r w:rsidRPr="00E12C1C">
        <w:t xml:space="preserve"> </w:t>
      </w:r>
    </w:p>
    <w:p w14:paraId="64108621" w14:textId="45546718" w:rsidR="004477ED" w:rsidRPr="00E12C1C" w:rsidRDefault="004477ED" w:rsidP="00BF69D4">
      <w:pPr>
        <w:pStyle w:val="Sarakstarindkopa"/>
        <w:numPr>
          <w:ilvl w:val="0"/>
          <w:numId w:val="10"/>
        </w:numPr>
        <w:jc w:val="both"/>
      </w:pPr>
      <w:r w:rsidRPr="00E12C1C">
        <w:t>Valsts vienotā datorizētā zemesgrāmata</w:t>
      </w:r>
      <w:r w:rsidR="00E544F2" w:rsidRPr="00E12C1C">
        <w:t>;</w:t>
      </w:r>
      <w:r w:rsidRPr="00E12C1C">
        <w:t xml:space="preserve"> </w:t>
      </w:r>
    </w:p>
    <w:p w14:paraId="61F5B2E2" w14:textId="5203EB1E" w:rsidR="004477ED" w:rsidRPr="00E12C1C" w:rsidRDefault="004477ED" w:rsidP="00BF69D4">
      <w:pPr>
        <w:pStyle w:val="Sarakstarindkopa"/>
        <w:numPr>
          <w:ilvl w:val="0"/>
          <w:numId w:val="10"/>
        </w:numPr>
        <w:jc w:val="both"/>
      </w:pPr>
      <w:r w:rsidRPr="00E12C1C">
        <w:t>Lauksaimniecības datu centra informācijas sistēmas</w:t>
      </w:r>
      <w:r w:rsidR="00E544F2" w:rsidRPr="00E12C1C">
        <w:t>;</w:t>
      </w:r>
      <w:r w:rsidRPr="00E12C1C">
        <w:t xml:space="preserve"> </w:t>
      </w:r>
    </w:p>
    <w:p w14:paraId="293C76FF" w14:textId="7B5FD136" w:rsidR="004477ED" w:rsidRPr="00E12C1C" w:rsidRDefault="004477ED" w:rsidP="00BF69D4">
      <w:pPr>
        <w:pStyle w:val="Sarakstarindkopa"/>
        <w:numPr>
          <w:ilvl w:val="0"/>
          <w:numId w:val="10"/>
        </w:numPr>
        <w:jc w:val="both"/>
      </w:pPr>
      <w:r w:rsidRPr="00E12C1C">
        <w:t>Valsts tehniskās uzraudzības aģentūras informācijas sistēma</w:t>
      </w:r>
      <w:r w:rsidR="00E544F2" w:rsidRPr="00E12C1C">
        <w:t>;</w:t>
      </w:r>
      <w:r w:rsidRPr="00E12C1C">
        <w:t xml:space="preserve"> </w:t>
      </w:r>
    </w:p>
    <w:p w14:paraId="7C484B24" w14:textId="25E9F35D" w:rsidR="004477ED" w:rsidRPr="00E12C1C" w:rsidRDefault="004477ED" w:rsidP="00BF69D4">
      <w:pPr>
        <w:pStyle w:val="Sarakstarindkopa"/>
        <w:numPr>
          <w:ilvl w:val="0"/>
          <w:numId w:val="10"/>
        </w:numPr>
        <w:jc w:val="both"/>
      </w:pPr>
      <w:r w:rsidRPr="00E12C1C">
        <w:t>Valsts zemes dienesta informācijas sistēma</w:t>
      </w:r>
      <w:r w:rsidR="00E544F2" w:rsidRPr="00E12C1C">
        <w:t>;</w:t>
      </w:r>
      <w:r w:rsidRPr="00E12C1C">
        <w:t xml:space="preserve"> </w:t>
      </w:r>
    </w:p>
    <w:p w14:paraId="1A1527ED" w14:textId="159ABBF1" w:rsidR="004477ED" w:rsidRPr="00E12C1C" w:rsidRDefault="004477ED" w:rsidP="00BF69D4">
      <w:pPr>
        <w:pStyle w:val="Sarakstarindkopa"/>
        <w:numPr>
          <w:ilvl w:val="0"/>
          <w:numId w:val="10"/>
        </w:numPr>
        <w:jc w:val="both"/>
      </w:pPr>
      <w:r w:rsidRPr="00E12C1C">
        <w:t>Ceļu satiksmes drošības direkcijas informācijas sistēma</w:t>
      </w:r>
      <w:r w:rsidR="00A84EF9" w:rsidRPr="00E12C1C">
        <w:t xml:space="preserve">; </w:t>
      </w:r>
    </w:p>
    <w:p w14:paraId="6C28D142" w14:textId="59095173" w:rsidR="00A84EF9" w:rsidRPr="00E12C1C" w:rsidRDefault="00A84EF9" w:rsidP="00BF69D4">
      <w:pPr>
        <w:pStyle w:val="Sarakstarindkopa"/>
        <w:numPr>
          <w:ilvl w:val="0"/>
          <w:numId w:val="10"/>
        </w:numPr>
        <w:jc w:val="both"/>
      </w:pPr>
      <w:r w:rsidRPr="00E12C1C">
        <w:t xml:space="preserve">Nepilngadīgo personu atbalsta informācijas sistēma; </w:t>
      </w:r>
    </w:p>
    <w:p w14:paraId="5CCB9C8C" w14:textId="3BDDE767" w:rsidR="00A84EF9" w:rsidRPr="00E12C1C" w:rsidRDefault="00A84EF9" w:rsidP="00BF69D4">
      <w:pPr>
        <w:pStyle w:val="Sarakstarindkopa"/>
        <w:numPr>
          <w:ilvl w:val="0"/>
          <w:numId w:val="10"/>
        </w:numPr>
        <w:jc w:val="both"/>
      </w:pPr>
      <w:r w:rsidRPr="00E12C1C">
        <w:t>Valsts izglītības informācijas sistēma</w:t>
      </w:r>
      <w:r w:rsidR="00C77347" w:rsidRPr="00E12C1C">
        <w:t xml:space="preserve">; </w:t>
      </w:r>
    </w:p>
    <w:p w14:paraId="4B0337B4" w14:textId="40138422" w:rsidR="00C77347" w:rsidRPr="00E12C1C" w:rsidRDefault="00C77347" w:rsidP="00BF69D4">
      <w:pPr>
        <w:pStyle w:val="Sarakstarindkopa"/>
        <w:numPr>
          <w:ilvl w:val="0"/>
          <w:numId w:val="10"/>
        </w:numPr>
        <w:jc w:val="both"/>
      </w:pPr>
      <w:r w:rsidRPr="00E12C1C">
        <w:t>Sociālās palīdzības atbalsta informācijas sistēma – SOPA;</w:t>
      </w:r>
    </w:p>
    <w:p w14:paraId="47C0E36B" w14:textId="0E932617" w:rsidR="00C77347" w:rsidRPr="00E12C1C" w:rsidRDefault="00C77347" w:rsidP="00BF69D4">
      <w:pPr>
        <w:pStyle w:val="Sarakstarindkopa"/>
        <w:numPr>
          <w:ilvl w:val="0"/>
          <w:numId w:val="10"/>
        </w:numPr>
        <w:jc w:val="both"/>
      </w:pPr>
      <w:r w:rsidRPr="00E12C1C">
        <w:t>Kredītbiroju (divu organizāciju) informācijas sistēmām.</w:t>
      </w:r>
    </w:p>
    <w:p w14:paraId="5ED2EA1F" w14:textId="4CF0A34B" w:rsidR="00E544F2" w:rsidRPr="00E12C1C" w:rsidRDefault="00E544F2" w:rsidP="00E544F2">
      <w:p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Datu apmaiņas nodrošināšanai ar iepriekš minētajām sistēmām, tiek izmantoti dažādi tehniskie risinājumi, kas aptver starpsistēmu tiešos saslēgumus, attiecīgo sistēmu savietošanu izmantojot valsts informācijas sistēmas savietotāju un tā komponenti datu izplatīšanas tīkls. </w:t>
      </w:r>
    </w:p>
    <w:p w14:paraId="537983D3" w14:textId="1AC38D3E" w:rsidR="005A0E73" w:rsidRPr="00E12C1C" w:rsidRDefault="005A0E73" w:rsidP="00E544F2">
      <w:pPr>
        <w:spacing w:after="0" w:line="240" w:lineRule="auto"/>
        <w:jc w:val="both"/>
        <w:rPr>
          <w:rFonts w:ascii="Times New Roman" w:eastAsia="Times New Roman" w:hAnsi="Times New Roman"/>
          <w:sz w:val="24"/>
          <w:szCs w:val="24"/>
        </w:rPr>
      </w:pPr>
    </w:p>
    <w:p w14:paraId="6C577796" w14:textId="45EE047B" w:rsidR="00A84EF9" w:rsidRPr="00E12C1C" w:rsidRDefault="00A84EF9" w:rsidP="00523A50">
      <w:p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lastRenderedPageBreak/>
        <w:t xml:space="preserve">Esošajā situācijā fonda administrācijai ir nepieciešams nodrošināt pakalpojuma sniedzēja piesaisti, kas īstenotu divu darba uzdevumu realizāciju: </w:t>
      </w:r>
    </w:p>
    <w:p w14:paraId="572EAB70" w14:textId="3C83D2FD" w:rsidR="00A84EF9" w:rsidRPr="00E12C1C" w:rsidRDefault="00A84EF9" w:rsidP="000E7072">
      <w:pPr>
        <w:pStyle w:val="Sarakstarindkopa"/>
        <w:numPr>
          <w:ilvl w:val="0"/>
          <w:numId w:val="18"/>
        </w:numPr>
        <w:jc w:val="both"/>
      </w:pPr>
      <w:r w:rsidRPr="00E12C1C">
        <w:t xml:space="preserve">Veiktu UGF IPR informācijas sistēmas ikdienas uzturēšanas nodrošināšanu, kas aptver sistēmas darbības laikā identificēto nepilnību un problēmu novēršanu, konsultatīvā atbalsta sniegšanu, kā arī </w:t>
      </w:r>
      <w:r w:rsidR="000E7072" w:rsidRPr="00E12C1C">
        <w:t xml:space="preserve">īstenotu nelielas funkcionalitātes izmaiņas, kuras neietekmē informācijas sistēmas pamata darbību, piemēram, izmaiņas, klasifikatoros, datu lauku attēlošanā u.tml. </w:t>
      </w:r>
    </w:p>
    <w:p w14:paraId="099D3752" w14:textId="08970CBA" w:rsidR="00523A50" w:rsidRPr="00E12C1C" w:rsidRDefault="000E7072" w:rsidP="00523A50">
      <w:pPr>
        <w:pStyle w:val="Sarakstarindkopa"/>
        <w:numPr>
          <w:ilvl w:val="0"/>
          <w:numId w:val="18"/>
        </w:numPr>
        <w:jc w:val="both"/>
      </w:pPr>
      <w:r w:rsidRPr="00E12C1C">
        <w:t>Veiktu UGF IPR izmaiņu realizāciju, kas ir izpildāmas n</w:t>
      </w:r>
      <w:r w:rsidR="005A0E73" w:rsidRPr="00E12C1C">
        <w:t>otiekot izmaiņām Latvijas Republikas normatīvajos aktos,</w:t>
      </w:r>
      <w:r w:rsidR="00523A50" w:rsidRPr="00E12C1C">
        <w:t xml:space="preserve"> kā arī pilnveidojot savu funkciju izpildes nodrošināšanu</w:t>
      </w:r>
      <w:r w:rsidRPr="00E12C1C">
        <w:t>, kā rezultātā</w:t>
      </w:r>
      <w:r w:rsidR="005A0E73" w:rsidRPr="00E12C1C">
        <w:t xml:space="preserve"> fonda administrācijai rodas nepieciešamība veikt dažāda veida papildinājumus un uzlabojumus UGF IPR funkcionalitāte, kas aptver pašas UGF IPR tehnisko iespēju papildināšanu, jaunu datu apmaiņas risinājumu izveidi, kā arī elektronisko pakalpojumu uzlabošanu. </w:t>
      </w:r>
      <w:r w:rsidR="00523A50" w:rsidRPr="00E12C1C">
        <w:t xml:space="preserve">Attiecīgie pasākumi tiek realizēti atbilstoši fonda administrācijas finanšu iespējām, kā rezultātā fonda administrācija patur tiesības iepirkuma līguma izpildes laikā nepasūtīt nekāda veida izmaiņas, gadījumā, ja to realizācijai nebūs pieejami finanšu resursi. </w:t>
      </w:r>
    </w:p>
    <w:p w14:paraId="25CFF4D1" w14:textId="686A9246" w:rsidR="000E7072" w:rsidRPr="00E12C1C" w:rsidRDefault="000E7072" w:rsidP="000E7072">
      <w:pPr>
        <w:jc w:val="both"/>
      </w:pPr>
    </w:p>
    <w:p w14:paraId="5B7A6BC2" w14:textId="62AE6D4B" w:rsidR="000E7072" w:rsidRPr="00E12C1C" w:rsidRDefault="000E7072" w:rsidP="000E7072">
      <w:pPr>
        <w:jc w:val="both"/>
        <w:rPr>
          <w:rFonts w:ascii="Times New Roman" w:eastAsia="Times New Roman" w:hAnsi="Times New Roman"/>
          <w:b/>
          <w:sz w:val="24"/>
          <w:szCs w:val="24"/>
        </w:rPr>
      </w:pPr>
      <w:r w:rsidRPr="00E12C1C">
        <w:rPr>
          <w:rFonts w:ascii="Times New Roman" w:hAnsi="Times New Roman"/>
          <w:b/>
          <w:sz w:val="24"/>
          <w:szCs w:val="24"/>
        </w:rPr>
        <w:t xml:space="preserve">1. Darba uzdevums - </w:t>
      </w:r>
      <w:r w:rsidRPr="00E12C1C">
        <w:rPr>
          <w:rFonts w:ascii="Times New Roman" w:eastAsia="Times New Roman" w:hAnsi="Times New Roman"/>
          <w:b/>
          <w:sz w:val="24"/>
          <w:szCs w:val="24"/>
        </w:rPr>
        <w:t>UGF IPR informācijas sistēmas ikdienas uzturēšanas nodrošināšana</w:t>
      </w:r>
    </w:p>
    <w:p w14:paraId="65A41F2F" w14:textId="5080A4D3" w:rsidR="000E7072" w:rsidRPr="00E12C1C" w:rsidRDefault="000E7072" w:rsidP="000E7072">
      <w:pPr>
        <w:spacing w:after="0"/>
        <w:jc w:val="both"/>
        <w:rPr>
          <w:rFonts w:ascii="Times New Roman" w:hAnsi="Times New Roman"/>
          <w:sz w:val="24"/>
          <w:szCs w:val="24"/>
        </w:rPr>
      </w:pPr>
      <w:r w:rsidRPr="00E12C1C">
        <w:rPr>
          <w:rFonts w:ascii="Times New Roman" w:hAnsi="Times New Roman"/>
          <w:sz w:val="24"/>
          <w:szCs w:val="24"/>
        </w:rPr>
        <w:t xml:space="preserve">UGF IPR informācijas sistēmas ikdienas uzturēšanas nodrošināšanas ietvaros, pakalpojuma sniedzējam ir jānodrošina šādu pakalpojumu īstenošana: </w:t>
      </w:r>
    </w:p>
    <w:p w14:paraId="72400B11" w14:textId="35FDD48C" w:rsidR="000E7072" w:rsidRPr="00E12C1C" w:rsidRDefault="000E7072" w:rsidP="000E7072">
      <w:pPr>
        <w:pStyle w:val="Sarakstarindkopa"/>
        <w:numPr>
          <w:ilvl w:val="0"/>
          <w:numId w:val="20"/>
        </w:numPr>
        <w:jc w:val="both"/>
      </w:pPr>
      <w:r w:rsidRPr="00E12C1C">
        <w:t>UGF IPR darbības incidentu un problēmu novēršana, atbilstoši saņemtajiem pieteikumiem no fonda administrācijas puses</w:t>
      </w:r>
      <w:r w:rsidR="00C77347" w:rsidRPr="00E12C1C">
        <w:t>.</w:t>
      </w:r>
    </w:p>
    <w:p w14:paraId="49CF753D" w14:textId="63A3A314" w:rsidR="00C77347" w:rsidRPr="00E12C1C" w:rsidRDefault="000E7072" w:rsidP="00C77347">
      <w:pPr>
        <w:pStyle w:val="Sarakstarindkopa"/>
        <w:numPr>
          <w:ilvl w:val="0"/>
          <w:numId w:val="20"/>
        </w:numPr>
        <w:jc w:val="both"/>
      </w:pPr>
      <w:r w:rsidRPr="00E12C1C">
        <w:t>Konsultatīvā atbalsta sniegšana fonda administrācijas darbiniekiem par UGF IPR lietošanas īpatnībām vai specifiku</w:t>
      </w:r>
      <w:r w:rsidR="00C77347" w:rsidRPr="00E12C1C">
        <w:t>.</w:t>
      </w:r>
    </w:p>
    <w:p w14:paraId="4B26E8CC" w14:textId="158BF2E5" w:rsidR="00B33650" w:rsidRPr="00E12C1C" w:rsidRDefault="000E7072" w:rsidP="000E7072">
      <w:pPr>
        <w:pStyle w:val="Sarakstarindkopa"/>
        <w:numPr>
          <w:ilvl w:val="0"/>
          <w:numId w:val="20"/>
        </w:numPr>
        <w:jc w:val="both"/>
      </w:pPr>
      <w:r w:rsidRPr="00E12C1C">
        <w:t>Nelielu izstrādes pasākumu veikšana UGF IPR</w:t>
      </w:r>
      <w:r w:rsidR="00C77347" w:rsidRPr="00E12C1C">
        <w:t xml:space="preserve">, t.sk., specifisku datu atlases pasākumu veikšana. </w:t>
      </w:r>
    </w:p>
    <w:p w14:paraId="44431CA7" w14:textId="37EE4702" w:rsidR="000E7072" w:rsidRPr="00E12C1C" w:rsidRDefault="000E7072" w:rsidP="00B33650">
      <w:pPr>
        <w:pStyle w:val="Sarakstarindkopa"/>
        <w:jc w:val="both"/>
      </w:pPr>
      <w:r w:rsidRPr="00E12C1C">
        <w:t xml:space="preserve"> </w:t>
      </w:r>
    </w:p>
    <w:p w14:paraId="177BE50E" w14:textId="576FE866" w:rsidR="00B33650" w:rsidRPr="00E12C1C" w:rsidRDefault="00B33650" w:rsidP="00B33650">
      <w:pPr>
        <w:spacing w:after="0"/>
        <w:jc w:val="both"/>
        <w:rPr>
          <w:rFonts w:ascii="Times New Roman" w:hAnsi="Times New Roman"/>
          <w:sz w:val="24"/>
          <w:szCs w:val="24"/>
        </w:rPr>
      </w:pPr>
      <w:r w:rsidRPr="00E12C1C">
        <w:rPr>
          <w:rFonts w:ascii="Times New Roman" w:hAnsi="Times New Roman"/>
          <w:sz w:val="24"/>
          <w:szCs w:val="24"/>
        </w:rPr>
        <w:t xml:space="preserve">UGF IPR uzturēšanas ietvaros veicamās darbības ir īstenojamas saskaņā ar fonda administrācijas noteikto darba laiku, kas ietver šādus nosacījumus: </w:t>
      </w:r>
    </w:p>
    <w:p w14:paraId="070F0D27" w14:textId="3C82012D" w:rsidR="00B33650" w:rsidRPr="00E12C1C" w:rsidRDefault="00B33650" w:rsidP="00B33650">
      <w:pPr>
        <w:pStyle w:val="Sarakstarindkopa"/>
        <w:numPr>
          <w:ilvl w:val="0"/>
          <w:numId w:val="22"/>
        </w:numPr>
        <w:jc w:val="both"/>
      </w:pPr>
      <w:r w:rsidRPr="00E12C1C">
        <w:t>Fonda administrācija savu darbību veic 5 (piecas) dienas nedēļā no pirmdienas līdz piektdienai, ievērojot valstī noteiktās svētku dienas, kā arī nosacījumus par darba dienu pārcelšanu.</w:t>
      </w:r>
    </w:p>
    <w:p w14:paraId="091B571D" w14:textId="6489DF89" w:rsidR="00B33650" w:rsidRPr="00E12C1C" w:rsidRDefault="00B33650" w:rsidP="00B33650">
      <w:pPr>
        <w:pStyle w:val="Sarakstarindkopa"/>
        <w:numPr>
          <w:ilvl w:val="0"/>
          <w:numId w:val="22"/>
        </w:numPr>
        <w:jc w:val="both"/>
      </w:pPr>
      <w:r w:rsidRPr="00E12C1C">
        <w:t>Pasūtītāja darba dienas darba laiks ir noteikts no plkst. 8:30 līdz 17:00 ar pagarināto darba laiku pirmdienās un trešdienās līdz 19:00.</w:t>
      </w:r>
    </w:p>
    <w:p w14:paraId="0D43B5C6" w14:textId="77777777" w:rsidR="00B33650" w:rsidRPr="00E12C1C" w:rsidRDefault="00B33650" w:rsidP="00B33650">
      <w:pPr>
        <w:jc w:val="both"/>
        <w:rPr>
          <w:rFonts w:ascii="Times New Roman" w:hAnsi="Times New Roman"/>
          <w:sz w:val="24"/>
          <w:szCs w:val="24"/>
        </w:rPr>
      </w:pPr>
    </w:p>
    <w:p w14:paraId="436900C9" w14:textId="1E1C8BF7" w:rsidR="00B33650" w:rsidRPr="00E12C1C" w:rsidRDefault="00B33650" w:rsidP="00B33650">
      <w:pPr>
        <w:jc w:val="both"/>
        <w:rPr>
          <w:rFonts w:ascii="Times New Roman" w:hAnsi="Times New Roman"/>
          <w:sz w:val="24"/>
          <w:szCs w:val="24"/>
        </w:rPr>
      </w:pPr>
      <w:r w:rsidRPr="00E12C1C">
        <w:rPr>
          <w:rFonts w:ascii="Times New Roman" w:hAnsi="Times New Roman"/>
          <w:sz w:val="24"/>
          <w:szCs w:val="24"/>
        </w:rPr>
        <w:t xml:space="preserve">Pakalpojuma sniedzējam ir jānodrošina iespēja fonda administrācijai savus pieteikumus sagatavot un nosūtīt uz konkrētu e-pasta adresi, kuru būs norādījis pakalpojuma sniedzējs. </w:t>
      </w:r>
    </w:p>
    <w:p w14:paraId="7B3C9D2B" w14:textId="4352336D" w:rsidR="00B33650" w:rsidRPr="00E12C1C" w:rsidRDefault="00B33650" w:rsidP="00B33650">
      <w:pPr>
        <w:jc w:val="both"/>
        <w:rPr>
          <w:rFonts w:ascii="Times New Roman" w:hAnsi="Times New Roman"/>
          <w:sz w:val="24"/>
          <w:szCs w:val="24"/>
        </w:rPr>
      </w:pPr>
      <w:r w:rsidRPr="00E12C1C">
        <w:rPr>
          <w:rFonts w:ascii="Times New Roman" w:hAnsi="Times New Roman"/>
          <w:sz w:val="24"/>
          <w:szCs w:val="24"/>
        </w:rPr>
        <w:t>Pakalpojuma sniedzējam ir jānodrošina šādu reakcijas laiku izpildei attiecībā uz fonda administrācijas sagatavotajiem un e-pasta veidā nosūtītajiem pieteikumiem.</w:t>
      </w:r>
    </w:p>
    <w:p w14:paraId="213721FD" w14:textId="2D3565DD" w:rsidR="00B33650" w:rsidRPr="00E12C1C" w:rsidRDefault="00B33650" w:rsidP="00B33650">
      <w:pPr>
        <w:pStyle w:val="Sarakstarindkopa"/>
        <w:numPr>
          <w:ilvl w:val="0"/>
          <w:numId w:val="23"/>
        </w:numPr>
        <w:jc w:val="both"/>
      </w:pPr>
      <w:r w:rsidRPr="00E12C1C">
        <w:t>Avārija - Sistēmas stāvoklis, kad ir notikusi pilnīga Sistēmas darbības apstāšanās un/vai darbu ar Sistēmu nav iespējams turpināt. Nav pieejamas Sistēmas ietvaros izveidotās datu apmaiņas ar citām informācijas sistēmām, un šo situāciju ir izraisījušas Sistēmas darbības problēmas – 2h</w:t>
      </w:r>
    </w:p>
    <w:p w14:paraId="5B1F9A62" w14:textId="683FF05A" w:rsidR="00B33650" w:rsidRPr="00E12C1C" w:rsidRDefault="00B33650" w:rsidP="00B33650">
      <w:pPr>
        <w:pStyle w:val="Sarakstarindkopa"/>
        <w:numPr>
          <w:ilvl w:val="0"/>
          <w:numId w:val="23"/>
        </w:numPr>
        <w:jc w:val="both"/>
      </w:pPr>
      <w:r w:rsidRPr="00E12C1C">
        <w:t xml:space="preserve">Kritiska kļūda – Sistēmas stāvoklis, kad ir iestājusies noteikta Sistēmas moduļa vai funkcionalitātes darbības apstāšanās vai attiecīgā funkcionalitāte darbojas nekorekti. </w:t>
      </w:r>
      <w:r w:rsidRPr="00E12C1C">
        <w:lastRenderedPageBreak/>
        <w:t>Nav iespējas izmantot citus risinājumus attiecīgās situācijas apiešanai, piemēram lietojot citu Sistēmas funkcionalitāti – 4h</w:t>
      </w:r>
    </w:p>
    <w:p w14:paraId="667299A2" w14:textId="2C002FDE" w:rsidR="00B33650" w:rsidRPr="00E12C1C" w:rsidRDefault="00B33650" w:rsidP="00B33650">
      <w:pPr>
        <w:pStyle w:val="Sarakstarindkopa"/>
        <w:numPr>
          <w:ilvl w:val="0"/>
          <w:numId w:val="23"/>
        </w:numPr>
        <w:jc w:val="both"/>
      </w:pPr>
      <w:r w:rsidRPr="00E12C1C">
        <w:t>Būtiska kļūda¬ - Sistēmas stāvoklis, kad ir notikusi noteiktas Sistēmas funkcionalitātes apstāšanas vai attiecīgā funkcionalitāte darbojas nekorekti, bet ir iespējams izmantot citus risinājumus attiecīgās situācijas apiešanai, piemēram, lietojot citu Sistēmas funkcionalitāti – 8h.</w:t>
      </w:r>
    </w:p>
    <w:p w14:paraId="557CDB9A" w14:textId="72822105" w:rsidR="00B33650" w:rsidRPr="00E12C1C" w:rsidRDefault="00B33650" w:rsidP="00B33650">
      <w:pPr>
        <w:pStyle w:val="Sarakstarindkopa"/>
        <w:numPr>
          <w:ilvl w:val="0"/>
          <w:numId w:val="23"/>
        </w:numPr>
        <w:jc w:val="both"/>
      </w:pPr>
      <w:r w:rsidRPr="00E12C1C">
        <w:t>Nebūtiska kļūda¬ – Sistēmas stāvoklis, kad ir identificēta kādas Sistēmas funkcionalitātes darbības nepilnība, kas apgrūtina Sistēmas izmantošanu, tomēr attiecīgā situācija neietekmē konkrētas Sistēmas funkcionalitātes kopīgu izmantošanu -16h.</w:t>
      </w:r>
    </w:p>
    <w:p w14:paraId="438BBB88" w14:textId="40EA195A" w:rsidR="00B33650" w:rsidRPr="00E12C1C" w:rsidRDefault="00B33650" w:rsidP="00B33650">
      <w:pPr>
        <w:pStyle w:val="Sarakstarindkopa"/>
        <w:numPr>
          <w:ilvl w:val="0"/>
          <w:numId w:val="23"/>
        </w:numPr>
        <w:jc w:val="both"/>
      </w:pPr>
      <w:r w:rsidRPr="00E12C1C">
        <w:t xml:space="preserve">Konsultācija – Situācija, kad Pasūtītājam ir nepieciešams saņemt pakalpojuma sniedzēja ekspertu atbalstu noteiktu sev neskaidro jautājumu risināšanai vai papildus informācijas iegūšanai par Sistēmas funkcionālajām iespējām, t.sk., piesaistot Pakalpojuma sniedzēja ekspertus apmācību pasākumu veikšanai Pasūtītāja darbiniekiem par Sistēmas funkcionalitāti un darbības nosacījumiem – </w:t>
      </w:r>
      <w:r w:rsidR="00C77347" w:rsidRPr="00E12C1C">
        <w:t>16</w:t>
      </w:r>
      <w:r w:rsidRPr="00E12C1C">
        <w:t>h.</w:t>
      </w:r>
    </w:p>
    <w:p w14:paraId="765DBA96" w14:textId="0899F024" w:rsidR="00B33650" w:rsidRPr="00E12C1C" w:rsidRDefault="00B33650" w:rsidP="00B33650">
      <w:pPr>
        <w:pStyle w:val="Sarakstarindkopa"/>
        <w:numPr>
          <w:ilvl w:val="0"/>
          <w:numId w:val="23"/>
        </w:numPr>
        <w:jc w:val="both"/>
      </w:pPr>
      <w:r w:rsidRPr="00E12C1C">
        <w:t xml:space="preserve">Nelielu Sistēmas izmaiņu veikšana – Situācija, kad Pasūtītājam ir nepieciešams veikt noteiktas izmaiņas Sistēmā, kuras būtiski neietekmē Sistēmas funkcionālo darbību, bet kuru pārvaldība nav īstenojama no gala lietotāju puses.  </w:t>
      </w:r>
    </w:p>
    <w:p w14:paraId="3E70FDBA" w14:textId="31E462E8" w:rsidR="00B33650" w:rsidRPr="00E12C1C" w:rsidRDefault="00B33650" w:rsidP="00B33650">
      <w:pPr>
        <w:spacing w:after="0"/>
        <w:jc w:val="both"/>
        <w:rPr>
          <w:rFonts w:ascii="Times New Roman" w:hAnsi="Times New Roman"/>
          <w:sz w:val="24"/>
          <w:szCs w:val="24"/>
        </w:rPr>
      </w:pPr>
    </w:p>
    <w:p w14:paraId="1098E5D8" w14:textId="30CB4964" w:rsidR="00B33650" w:rsidRPr="00E12C1C" w:rsidRDefault="00B33650" w:rsidP="00B33650">
      <w:pPr>
        <w:jc w:val="both"/>
        <w:rPr>
          <w:rFonts w:ascii="Times New Roman" w:hAnsi="Times New Roman"/>
          <w:sz w:val="24"/>
          <w:szCs w:val="24"/>
        </w:rPr>
      </w:pPr>
      <w:r w:rsidRPr="00E12C1C">
        <w:rPr>
          <w:rFonts w:ascii="Times New Roman" w:hAnsi="Times New Roman"/>
          <w:sz w:val="24"/>
          <w:szCs w:val="24"/>
        </w:rPr>
        <w:t xml:space="preserve">Pakalpojuma sniedzējam Sistēmas uzturēšanas ietvaros ir jānodrošina neierobežots skaits pieteikumu novēršanu, kuras ir klasificējamas kā 1) Avārija, 2) Kritiska kļūda 3) Būtiska kļūda 4) Nebūtiska kļūda. </w:t>
      </w:r>
    </w:p>
    <w:p w14:paraId="5613627F" w14:textId="23FCE354" w:rsidR="00B33650" w:rsidRPr="00E12C1C" w:rsidRDefault="00B33650" w:rsidP="00B33650">
      <w:pPr>
        <w:jc w:val="both"/>
        <w:rPr>
          <w:rFonts w:ascii="Times New Roman" w:hAnsi="Times New Roman"/>
          <w:sz w:val="24"/>
          <w:szCs w:val="24"/>
        </w:rPr>
      </w:pPr>
      <w:r w:rsidRPr="00E12C1C">
        <w:rPr>
          <w:rFonts w:ascii="Times New Roman" w:hAnsi="Times New Roman"/>
          <w:sz w:val="24"/>
          <w:szCs w:val="24"/>
        </w:rPr>
        <w:t>Attiecībā uz konsultāciju nodrošināšanu un nelielu Sistēmas izmaiņu veikšanu, Pakalpojuma sniedzējam ir jānodrošina 4 darba stundu apjoms šo pieteikumu apstrādei viena mēneša ietvaros, paredzot, ka apjoms var tikt izmantots ar nobīdi divi mēneši, gadījumos, ja kādā mēnesī attiecīgais apjoms netiek pilnībā iztērēts no Pasūtītāja puses. Pasūtītājam nav tiesības izmantot iepriekš neizmantotu izmaiņu pieteikumu un konsultāciju apjomu gadījumā, ja ir iestājies divu mēnešu noilgums (Piemēram, Pasūtītājam ir tiesības izmantot janvāra mēneša ietvaros neizmantoto izmaiņu pieteikumu un/vai konsultāciju apjomu arī februāra un marta mēnesī, bet šādas tiesības vairs nepastāv aprīļa mēnesī). Konkrētā mēneša ietvaros primāri tiek izmantots attiecīgā mēneša limits, nevis uzkrātais neiztērētais apjoms no iepriekšējā mēneša.</w:t>
      </w:r>
    </w:p>
    <w:p w14:paraId="512874AD" w14:textId="37810074" w:rsidR="00B33650" w:rsidRPr="00E12C1C" w:rsidRDefault="00B33650" w:rsidP="00B33650">
      <w:pPr>
        <w:jc w:val="both"/>
        <w:rPr>
          <w:rFonts w:ascii="Times New Roman" w:hAnsi="Times New Roman"/>
          <w:sz w:val="24"/>
          <w:szCs w:val="24"/>
        </w:rPr>
      </w:pPr>
      <w:r w:rsidRPr="00E12C1C">
        <w:rPr>
          <w:rFonts w:ascii="Times New Roman" w:hAnsi="Times New Roman"/>
          <w:sz w:val="24"/>
          <w:szCs w:val="24"/>
        </w:rPr>
        <w:t>Noslēdzot pieteikuma apstrādi, pakalpojuma sniedzējam ir jānodrošina, ka par attiecīgo faktu tiek informēts tā pieteicējs, kuram ir jāveic attiecīgā pieteikuma slēgšanas apstiprināšana, kas kalpo kā apliecinājums, ka darbs pie attiecīgā pieteikuma novēršanas ir noslēgts un Pasūtītājs vairs neuztur prasības par tālākām veicamajām darbībām attiecībā uz to.</w:t>
      </w:r>
    </w:p>
    <w:p w14:paraId="581B3896" w14:textId="2B98B347" w:rsidR="004477ED" w:rsidRPr="00E12C1C" w:rsidRDefault="000E7072" w:rsidP="000E7072">
      <w:pPr>
        <w:jc w:val="both"/>
        <w:rPr>
          <w:rFonts w:ascii="Times New Roman" w:hAnsi="Times New Roman"/>
          <w:b/>
          <w:sz w:val="24"/>
          <w:szCs w:val="24"/>
        </w:rPr>
      </w:pPr>
      <w:r w:rsidRPr="00E12C1C">
        <w:rPr>
          <w:rFonts w:ascii="Times New Roman" w:hAnsi="Times New Roman"/>
          <w:b/>
          <w:sz w:val="24"/>
          <w:szCs w:val="24"/>
        </w:rPr>
        <w:t>2. Darba uzdevums – UGF IPR izmaiņu realizācija</w:t>
      </w:r>
    </w:p>
    <w:p w14:paraId="2FFF8AB1" w14:textId="367294C5" w:rsidR="003439C9" w:rsidRPr="00E12C1C" w:rsidRDefault="003439C9" w:rsidP="00EE14EC">
      <w:p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Konkrētu </w:t>
      </w:r>
      <w:r w:rsidR="000E7072" w:rsidRPr="00E12C1C">
        <w:rPr>
          <w:rFonts w:ascii="Times New Roman" w:eastAsia="Times New Roman" w:hAnsi="Times New Roman"/>
          <w:sz w:val="24"/>
          <w:szCs w:val="24"/>
        </w:rPr>
        <w:t xml:space="preserve">UGF IPR izmaiņu realizācija iepirkuma līguma darbības laikā tiks īstenota </w:t>
      </w:r>
      <w:r w:rsidRPr="00E12C1C">
        <w:rPr>
          <w:rFonts w:ascii="Times New Roman" w:eastAsia="Times New Roman" w:hAnsi="Times New Roman"/>
          <w:sz w:val="24"/>
          <w:szCs w:val="24"/>
        </w:rPr>
        <w:t xml:space="preserve">veicot atsevišķus pasūtījumus </w:t>
      </w:r>
      <w:r w:rsidR="00EE14EC" w:rsidRPr="00E12C1C">
        <w:rPr>
          <w:rFonts w:ascii="Times New Roman" w:eastAsia="Times New Roman" w:hAnsi="Times New Roman"/>
          <w:sz w:val="24"/>
          <w:szCs w:val="24"/>
        </w:rPr>
        <w:t xml:space="preserve">un par to izpildi </w:t>
      </w:r>
      <w:r w:rsidR="006254A1" w:rsidRPr="00E12C1C">
        <w:rPr>
          <w:rFonts w:ascii="Times New Roman" w:eastAsia="Times New Roman" w:hAnsi="Times New Roman"/>
          <w:sz w:val="24"/>
          <w:szCs w:val="24"/>
        </w:rPr>
        <w:t xml:space="preserve">pusēm vienojoties atbilstoši </w:t>
      </w:r>
      <w:r w:rsidR="000E7072" w:rsidRPr="00E12C1C">
        <w:rPr>
          <w:rFonts w:ascii="Times New Roman" w:hAnsi="Times New Roman"/>
          <w:sz w:val="24"/>
          <w:szCs w:val="24"/>
        </w:rPr>
        <w:t>iepirkuma līguma</w:t>
      </w:r>
      <w:r w:rsidR="006254A1" w:rsidRPr="00E12C1C">
        <w:rPr>
          <w:rFonts w:ascii="Times New Roman" w:hAnsi="Times New Roman"/>
          <w:sz w:val="24"/>
          <w:szCs w:val="24"/>
        </w:rPr>
        <w:t xml:space="preserve"> ietvaros noteikt</w:t>
      </w:r>
      <w:r w:rsidR="000E7072" w:rsidRPr="00E12C1C">
        <w:rPr>
          <w:rFonts w:ascii="Times New Roman" w:hAnsi="Times New Roman"/>
          <w:sz w:val="24"/>
          <w:szCs w:val="24"/>
        </w:rPr>
        <w:t>ajiem</w:t>
      </w:r>
      <w:r w:rsidR="006254A1" w:rsidRPr="00E12C1C">
        <w:rPr>
          <w:rFonts w:ascii="Times New Roman" w:hAnsi="Times New Roman"/>
          <w:sz w:val="24"/>
          <w:szCs w:val="24"/>
        </w:rPr>
        <w:t xml:space="preserve"> sadarbības principus.</w:t>
      </w:r>
      <w:r w:rsidR="00EE14EC" w:rsidRPr="00E12C1C">
        <w:rPr>
          <w:rFonts w:ascii="Times New Roman" w:eastAsia="Times New Roman" w:hAnsi="Times New Roman"/>
          <w:sz w:val="24"/>
          <w:szCs w:val="24"/>
        </w:rPr>
        <w:t xml:space="preserve"> </w:t>
      </w:r>
      <w:r w:rsidRPr="00E12C1C">
        <w:rPr>
          <w:rFonts w:ascii="Times New Roman" w:eastAsia="Times New Roman" w:hAnsi="Times New Roman"/>
          <w:sz w:val="24"/>
          <w:szCs w:val="24"/>
        </w:rPr>
        <w:t xml:space="preserve"> </w:t>
      </w:r>
    </w:p>
    <w:p w14:paraId="736229EC" w14:textId="3ABF4892" w:rsidR="00EE14EC" w:rsidRPr="00E12C1C" w:rsidRDefault="00EE14EC" w:rsidP="00EE14EC">
      <w:p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Darba uzdevumu saskaņošana </w:t>
      </w:r>
      <w:r w:rsidR="000E7072" w:rsidRPr="00E12C1C">
        <w:rPr>
          <w:rFonts w:ascii="Times New Roman" w:eastAsia="Times New Roman" w:hAnsi="Times New Roman"/>
          <w:sz w:val="24"/>
          <w:szCs w:val="24"/>
        </w:rPr>
        <w:t>iepirkuma līguma</w:t>
      </w:r>
      <w:r w:rsidRPr="00E12C1C">
        <w:rPr>
          <w:rFonts w:ascii="Times New Roman" w:eastAsia="Times New Roman" w:hAnsi="Times New Roman"/>
          <w:sz w:val="24"/>
          <w:szCs w:val="24"/>
        </w:rPr>
        <w:t xml:space="preserve"> izpildes laikā tiks veikta atbilstoši šādai procedūrai: </w:t>
      </w:r>
    </w:p>
    <w:p w14:paraId="17EF30BB" w14:textId="7C4EA419" w:rsidR="00EE14EC" w:rsidRPr="00E12C1C" w:rsidRDefault="00EE14EC" w:rsidP="00BF69D4">
      <w:pPr>
        <w:numPr>
          <w:ilvl w:val="0"/>
          <w:numId w:val="8"/>
        </w:numPr>
        <w:spacing w:after="0" w:line="240" w:lineRule="auto"/>
        <w:ind w:left="709"/>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Veicamā darba uzdevuma biznesa prasību definēšana (Pasūkumu veic fonda administrācija) </w:t>
      </w:r>
    </w:p>
    <w:p w14:paraId="4E2D4249" w14:textId="2536F9DC" w:rsidR="00EE14EC" w:rsidRPr="00E12C1C" w:rsidRDefault="00EE14EC" w:rsidP="00BF69D4">
      <w:pPr>
        <w:numPr>
          <w:ilvl w:val="0"/>
          <w:numId w:val="8"/>
        </w:numPr>
        <w:spacing w:after="0" w:line="240" w:lineRule="auto"/>
        <w:ind w:left="709"/>
        <w:jc w:val="both"/>
        <w:rPr>
          <w:rFonts w:ascii="Times New Roman" w:eastAsia="Times New Roman" w:hAnsi="Times New Roman"/>
          <w:sz w:val="24"/>
          <w:szCs w:val="24"/>
        </w:rPr>
      </w:pPr>
      <w:r w:rsidRPr="00E12C1C">
        <w:rPr>
          <w:rFonts w:ascii="Times New Roman" w:eastAsia="Times New Roman" w:hAnsi="Times New Roman"/>
          <w:sz w:val="24"/>
          <w:szCs w:val="24"/>
        </w:rPr>
        <w:t>Darba uzdevuma realizācijas nodrošināšanai nepieciešamo laika resursu noteikšana un piedāvājuma iesniegšana (Pasākumu veic Pakalpojuma sniedzējs)</w:t>
      </w:r>
    </w:p>
    <w:p w14:paraId="3954C7E2" w14:textId="0FCDDFE9" w:rsidR="00EE14EC" w:rsidRPr="00E12C1C" w:rsidRDefault="00EE14EC" w:rsidP="00BF69D4">
      <w:pPr>
        <w:numPr>
          <w:ilvl w:val="0"/>
          <w:numId w:val="8"/>
        </w:numPr>
        <w:spacing w:after="0" w:line="240" w:lineRule="auto"/>
        <w:ind w:left="709"/>
        <w:jc w:val="both"/>
        <w:rPr>
          <w:rFonts w:ascii="Times New Roman" w:eastAsia="Times New Roman" w:hAnsi="Times New Roman"/>
          <w:sz w:val="24"/>
          <w:szCs w:val="24"/>
        </w:rPr>
      </w:pPr>
      <w:r w:rsidRPr="00E12C1C">
        <w:rPr>
          <w:rFonts w:ascii="Times New Roman" w:eastAsia="Times New Roman" w:hAnsi="Times New Roman"/>
          <w:sz w:val="24"/>
          <w:szCs w:val="24"/>
        </w:rPr>
        <w:lastRenderedPageBreak/>
        <w:t>Darba uzdevuma realizācijas piedāvājumu izvērtēšanas un lēmuma pieņemšana par tā apstiprināšanu, noraidīšanu vai papildus informācijas pieprasīšanu (Pasākumu veic fonda administrācija). Tālākie pasākumi tiek veikti tikai gadījumā, ja izmaiņu ieviešana ir tikusi apstiprināta.</w:t>
      </w:r>
    </w:p>
    <w:p w14:paraId="0484E905" w14:textId="43907973" w:rsidR="00EE14EC" w:rsidRPr="00E12C1C" w:rsidRDefault="00EE14EC" w:rsidP="00BF69D4">
      <w:pPr>
        <w:numPr>
          <w:ilvl w:val="0"/>
          <w:numId w:val="8"/>
        </w:numPr>
        <w:spacing w:after="0" w:line="240" w:lineRule="auto"/>
        <w:ind w:left="709"/>
        <w:jc w:val="both"/>
        <w:rPr>
          <w:rFonts w:ascii="Times New Roman" w:eastAsia="Times New Roman" w:hAnsi="Times New Roman"/>
          <w:sz w:val="24"/>
          <w:szCs w:val="24"/>
        </w:rPr>
      </w:pPr>
      <w:r w:rsidRPr="00E12C1C">
        <w:rPr>
          <w:rFonts w:ascii="Times New Roman" w:eastAsia="Times New Roman" w:hAnsi="Times New Roman"/>
          <w:sz w:val="24"/>
          <w:szCs w:val="24"/>
        </w:rPr>
        <w:t>Darba uzdevuma realizācija, veicot nepieciešamos izstrādes pasākumus un to ieviešanu UGF IPR testa vidē, t.sk., valsts informācijas sistēmas savietotāja testa vidē, ja darba uzdevums skar elektroniskos pakalpojumus vai datu apmaiņas risinājumus, kuri tiek veidoti izmantojot attiecīgo risinājumu (Pasākumu veic Pakalpojuma sniedzējs)</w:t>
      </w:r>
    </w:p>
    <w:p w14:paraId="79EC15F7" w14:textId="0DA887C8" w:rsidR="00EE14EC" w:rsidRPr="00E12C1C" w:rsidRDefault="00EE14EC" w:rsidP="00BF69D4">
      <w:pPr>
        <w:numPr>
          <w:ilvl w:val="0"/>
          <w:numId w:val="8"/>
        </w:numPr>
        <w:spacing w:after="0" w:line="240" w:lineRule="auto"/>
        <w:ind w:left="709"/>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Darba uzdevuma izpildes rezultātā sagatavoto papildinājumu vai uzlabojumu testēšana un akceptēšana (Pasākumu veic fonda administrācija) </w:t>
      </w:r>
    </w:p>
    <w:p w14:paraId="7113AAED" w14:textId="64D0C497" w:rsidR="00EE14EC" w:rsidRPr="00E12C1C" w:rsidRDefault="00EE14EC" w:rsidP="00BF69D4">
      <w:pPr>
        <w:numPr>
          <w:ilvl w:val="0"/>
          <w:numId w:val="8"/>
        </w:numPr>
        <w:spacing w:after="0" w:line="240" w:lineRule="auto"/>
        <w:ind w:left="709"/>
        <w:jc w:val="both"/>
        <w:rPr>
          <w:rFonts w:ascii="Times New Roman" w:eastAsia="Times New Roman" w:hAnsi="Times New Roman"/>
          <w:sz w:val="24"/>
          <w:szCs w:val="24"/>
        </w:rPr>
      </w:pPr>
      <w:r w:rsidRPr="00E12C1C">
        <w:rPr>
          <w:rFonts w:ascii="Times New Roman" w:eastAsia="Times New Roman" w:hAnsi="Times New Roman"/>
          <w:sz w:val="24"/>
          <w:szCs w:val="24"/>
        </w:rPr>
        <w:t>Nepieciešamo labojumu un papildinājumu veikšana atbilstoši testēšanas rezultātiem (Pasākumu veic Pakalpojuma sniedzējs)</w:t>
      </w:r>
    </w:p>
    <w:p w14:paraId="1A912C3A" w14:textId="22F2180A" w:rsidR="00EE14EC" w:rsidRPr="00E12C1C" w:rsidRDefault="00EE14EC" w:rsidP="00BF69D4">
      <w:pPr>
        <w:numPr>
          <w:ilvl w:val="0"/>
          <w:numId w:val="8"/>
        </w:numPr>
        <w:spacing w:after="0" w:line="240" w:lineRule="auto"/>
        <w:ind w:left="709"/>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Izmaiņu ieviešana produkcijas vidē (Pasākumu veic fonda administrācija, ja izmaiņas ir attiecināmas uz UGF IPR komponentēm, kuras atrodas fonda administrācijas pārzinā, vai Pakalpojuma sniedzējs, ja attiecīgās komponentes ir izvietotas valsts informācijas sistēmu savietotājā).  </w:t>
      </w:r>
    </w:p>
    <w:p w14:paraId="4E5A76B9" w14:textId="77777777" w:rsidR="00EE14EC" w:rsidRPr="00E12C1C" w:rsidRDefault="00EE14EC" w:rsidP="00EE14EC">
      <w:pPr>
        <w:spacing w:after="0" w:line="240" w:lineRule="auto"/>
        <w:jc w:val="both"/>
        <w:rPr>
          <w:rFonts w:ascii="Times New Roman" w:eastAsia="Times New Roman" w:hAnsi="Times New Roman"/>
          <w:sz w:val="24"/>
          <w:szCs w:val="24"/>
        </w:rPr>
      </w:pPr>
    </w:p>
    <w:p w14:paraId="70803677" w14:textId="77777777" w:rsidR="00EB5AB1" w:rsidRPr="00E12C1C" w:rsidRDefault="00EB5AB1" w:rsidP="00D8067B">
      <w:pPr>
        <w:spacing w:after="0" w:line="240" w:lineRule="auto"/>
        <w:rPr>
          <w:rFonts w:ascii="Times New Roman" w:eastAsia="Times New Roman" w:hAnsi="Times New Roman"/>
          <w:b/>
          <w:sz w:val="24"/>
          <w:szCs w:val="24"/>
        </w:rPr>
      </w:pPr>
    </w:p>
    <w:p w14:paraId="70A684BB" w14:textId="4F8D0AA8" w:rsidR="00EB5AB1" w:rsidRPr="00E12C1C" w:rsidRDefault="000E7072" w:rsidP="000E7072">
      <w:p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UGF IPR papildinājumu izstrādes ietvaros fonda administrācija var pasūtīt šādu darba uzdevumu realizāciju: </w:t>
      </w:r>
    </w:p>
    <w:p w14:paraId="6B5A21B4" w14:textId="4813F289" w:rsidR="00EB5AB1" w:rsidRPr="00E12C1C" w:rsidRDefault="00EB5AB1" w:rsidP="000E7072">
      <w:pPr>
        <w:pStyle w:val="Sarakstarindkopa"/>
        <w:numPr>
          <w:ilvl w:val="0"/>
          <w:numId w:val="12"/>
        </w:numPr>
        <w:jc w:val="both"/>
      </w:pPr>
      <w:r w:rsidRPr="00E12C1C">
        <w:t>UGF IPR pamata sistēmas jaunas funkcionalitātes izstrāde vai esošās papildināšana</w:t>
      </w:r>
      <w:r w:rsidR="005610C7" w:rsidRPr="00E12C1C">
        <w:t>;</w:t>
      </w:r>
      <w:r w:rsidRPr="00E12C1C">
        <w:t xml:space="preserve"> </w:t>
      </w:r>
    </w:p>
    <w:p w14:paraId="689418EB" w14:textId="564037FA" w:rsidR="00EB5AB1" w:rsidRPr="00E12C1C" w:rsidRDefault="00EB5AB1" w:rsidP="000E7072">
      <w:pPr>
        <w:pStyle w:val="Sarakstarindkopa"/>
        <w:numPr>
          <w:ilvl w:val="0"/>
          <w:numId w:val="12"/>
        </w:numPr>
        <w:jc w:val="both"/>
      </w:pPr>
      <w:r w:rsidRPr="00E12C1C">
        <w:t>UGF IPR elektronisko pakalpojumu jaunas funkcionalitātes izstrāde vai esošās papildināšana</w:t>
      </w:r>
      <w:r w:rsidR="005610C7" w:rsidRPr="00E12C1C">
        <w:t>;</w:t>
      </w:r>
    </w:p>
    <w:p w14:paraId="78B047E9" w14:textId="3A805819" w:rsidR="008C4406" w:rsidRPr="00E12C1C" w:rsidRDefault="008C4406" w:rsidP="000E7072">
      <w:pPr>
        <w:pStyle w:val="Sarakstarindkopa"/>
        <w:numPr>
          <w:ilvl w:val="0"/>
          <w:numId w:val="12"/>
        </w:numPr>
        <w:jc w:val="both"/>
      </w:pPr>
      <w:r w:rsidRPr="00E12C1C">
        <w:t xml:space="preserve">Jaunu elektronisko pakalpojumu izstrāde un ieviešana produktīvajā lietošanā; </w:t>
      </w:r>
    </w:p>
    <w:p w14:paraId="3A4774E9" w14:textId="4B817FE2" w:rsidR="00EB5AB1" w:rsidRPr="00E12C1C" w:rsidRDefault="00EB5AB1" w:rsidP="000E7072">
      <w:pPr>
        <w:pStyle w:val="Sarakstarindkopa"/>
        <w:numPr>
          <w:ilvl w:val="0"/>
          <w:numId w:val="12"/>
        </w:numPr>
        <w:jc w:val="both"/>
      </w:pPr>
      <w:r w:rsidRPr="00E12C1C">
        <w:t>Esošo UGF IPR datu apmaiņas risinājumu uzlabošana vai papildināšana</w:t>
      </w:r>
      <w:r w:rsidR="005610C7" w:rsidRPr="00E12C1C">
        <w:t>;</w:t>
      </w:r>
      <w:r w:rsidRPr="00E12C1C">
        <w:t xml:space="preserve"> </w:t>
      </w:r>
    </w:p>
    <w:p w14:paraId="5BACE846" w14:textId="118EE106" w:rsidR="00EB5AB1" w:rsidRPr="00E12C1C" w:rsidRDefault="00EB5AB1" w:rsidP="000E7072">
      <w:pPr>
        <w:pStyle w:val="Sarakstarindkopa"/>
        <w:numPr>
          <w:ilvl w:val="0"/>
          <w:numId w:val="12"/>
        </w:numPr>
        <w:jc w:val="both"/>
      </w:pPr>
      <w:r w:rsidRPr="00E12C1C">
        <w:t>Jaunu datu apmaiņas risinājumu izveide starp UGF IPR un citām informācijas sistēmām</w:t>
      </w:r>
      <w:r w:rsidR="005610C7" w:rsidRPr="00E12C1C">
        <w:t>;</w:t>
      </w:r>
    </w:p>
    <w:p w14:paraId="16DA4A22" w14:textId="2687F021" w:rsidR="005610C7" w:rsidRPr="00E12C1C" w:rsidRDefault="005610C7" w:rsidP="000E7072">
      <w:pPr>
        <w:pStyle w:val="Sarakstarindkopa"/>
        <w:numPr>
          <w:ilvl w:val="0"/>
          <w:numId w:val="12"/>
        </w:numPr>
        <w:jc w:val="both"/>
      </w:pPr>
      <w:r w:rsidRPr="00E12C1C">
        <w:t xml:space="preserve">Nepieciešamo konsultāciju vai tehniskā atbalsta sniegšana attiecībā uz UGF IPR atbilstoši Pasūtītāja iesniegtam pieprasījumam. </w:t>
      </w:r>
    </w:p>
    <w:p w14:paraId="052C3213" w14:textId="77777777" w:rsidR="004A59F0" w:rsidRPr="00E12C1C" w:rsidRDefault="004A59F0" w:rsidP="004A59F0">
      <w:pPr>
        <w:jc w:val="both"/>
      </w:pPr>
    </w:p>
    <w:p w14:paraId="05E2176A" w14:textId="37880318" w:rsidR="004A59F0" w:rsidRPr="00E12C1C" w:rsidRDefault="004A59F0" w:rsidP="004A59F0">
      <w:pPr>
        <w:spacing w:after="0" w:line="240" w:lineRule="auto"/>
        <w:rPr>
          <w:rFonts w:ascii="Times New Roman" w:eastAsia="Times New Roman" w:hAnsi="Times New Roman"/>
          <w:b/>
          <w:sz w:val="24"/>
          <w:szCs w:val="24"/>
        </w:rPr>
      </w:pPr>
      <w:r w:rsidRPr="00E12C1C">
        <w:rPr>
          <w:rFonts w:ascii="Times New Roman" w:eastAsia="Times New Roman" w:hAnsi="Times New Roman"/>
          <w:b/>
          <w:sz w:val="24"/>
          <w:szCs w:val="24"/>
        </w:rPr>
        <w:t xml:space="preserve">Pakalpojuma sniegšanas nosacījumi </w:t>
      </w:r>
    </w:p>
    <w:p w14:paraId="59020A0C" w14:textId="77777777" w:rsidR="004A59F0" w:rsidRPr="00E12C1C" w:rsidRDefault="004A59F0" w:rsidP="004A59F0">
      <w:pPr>
        <w:spacing w:after="0" w:line="240" w:lineRule="auto"/>
        <w:rPr>
          <w:rFonts w:ascii="Times New Roman" w:eastAsia="Times New Roman" w:hAnsi="Times New Roman"/>
          <w:b/>
          <w:sz w:val="24"/>
          <w:szCs w:val="24"/>
        </w:rPr>
      </w:pPr>
    </w:p>
    <w:p w14:paraId="3E4852EA" w14:textId="73FC28D0" w:rsidR="004A59F0" w:rsidRPr="00E12C1C" w:rsidRDefault="004A59F0" w:rsidP="004A59F0">
      <w:pPr>
        <w:spacing w:after="0" w:line="240" w:lineRule="auto"/>
        <w:rPr>
          <w:rFonts w:ascii="Times New Roman" w:eastAsia="Times New Roman" w:hAnsi="Times New Roman"/>
          <w:sz w:val="24"/>
          <w:szCs w:val="24"/>
        </w:rPr>
      </w:pPr>
      <w:r w:rsidRPr="00E12C1C">
        <w:rPr>
          <w:rFonts w:ascii="Times New Roman" w:eastAsia="Times New Roman" w:hAnsi="Times New Roman"/>
          <w:sz w:val="24"/>
          <w:szCs w:val="24"/>
        </w:rPr>
        <w:t xml:space="preserve">Nodrošinot pakalpojuma sniegšanu Pakalpojuma sniedzējam ir jāievēro šādi nosacījumi: </w:t>
      </w:r>
    </w:p>
    <w:p w14:paraId="7115FF9D" w14:textId="5BCDF8F4" w:rsidR="004A59F0" w:rsidRPr="00E12C1C" w:rsidRDefault="004A59F0" w:rsidP="00BF69D4">
      <w:pPr>
        <w:pStyle w:val="Sarakstarindkopa"/>
        <w:numPr>
          <w:ilvl w:val="0"/>
          <w:numId w:val="13"/>
        </w:numPr>
        <w:jc w:val="both"/>
      </w:pPr>
      <w:r w:rsidRPr="00E12C1C">
        <w:t xml:space="preserve">Nodrošinot jaunas UGF IPR funkcionalitātes izstrāde vai esošās papildināšana ir jānodrošina aprakstošās dokumentācijas sagatavošana. </w:t>
      </w:r>
    </w:p>
    <w:p w14:paraId="07D48555" w14:textId="5C7E745F" w:rsidR="004A59F0" w:rsidRPr="00E12C1C" w:rsidRDefault="004A59F0" w:rsidP="00BF69D4">
      <w:pPr>
        <w:pStyle w:val="Sarakstarindkopa"/>
        <w:numPr>
          <w:ilvl w:val="0"/>
          <w:numId w:val="13"/>
        </w:numPr>
        <w:jc w:val="both"/>
      </w:pPr>
      <w:r w:rsidRPr="00E12C1C">
        <w:t xml:space="preserve">Visiem sagatavotajiem nodevumiem, t.sk., programmatūras kodam pēc tā nodošanas Pasūtītājam ir jākļūst par Pasūtītāja īpašumu un Pakalpojuma sniedzējam nav tiesības uz to saglabāt autortiesības. </w:t>
      </w:r>
    </w:p>
    <w:p w14:paraId="7A435386" w14:textId="05848A94" w:rsidR="004A59F0" w:rsidRPr="00E12C1C" w:rsidRDefault="004A59F0" w:rsidP="00BF69D4">
      <w:pPr>
        <w:pStyle w:val="Sarakstarindkopa"/>
        <w:numPr>
          <w:ilvl w:val="0"/>
          <w:numId w:val="13"/>
        </w:numPr>
        <w:jc w:val="both"/>
      </w:pPr>
      <w:r w:rsidRPr="00E12C1C">
        <w:t xml:space="preserve">Pakalpojuma sniegšanas ietvaros ir jāņem vērā visi </w:t>
      </w:r>
      <w:r w:rsidR="00C77347" w:rsidRPr="00E12C1C">
        <w:t>2015. gada 28. jūlija Ministru kabineta</w:t>
      </w:r>
      <w:r w:rsidRPr="00E12C1C">
        <w:t xml:space="preserve"> noteikumos  Nr. 442 “Kārtība, kādā tiek nodrošināta informācijas un komunikācijas tehnoloģiju sistēmu atbilstība minimālajām drošības prasībām” definētie nosacījumi, cik tālu tiek ir attiecināmi uz informācijas sistēmu izstrādi un uzlabošanu. </w:t>
      </w:r>
    </w:p>
    <w:p w14:paraId="0D6A2653" w14:textId="77777777" w:rsidR="003F1BC8" w:rsidRPr="00E12C1C" w:rsidRDefault="003F1BC8" w:rsidP="003F1BC8">
      <w:pPr>
        <w:spacing w:after="0" w:line="240" w:lineRule="auto"/>
        <w:ind w:left="360"/>
        <w:jc w:val="both"/>
        <w:rPr>
          <w:rFonts w:ascii="Times New Roman" w:eastAsia="Times New Roman" w:hAnsi="Times New Roman"/>
          <w:sz w:val="24"/>
          <w:szCs w:val="24"/>
        </w:rPr>
      </w:pPr>
    </w:p>
    <w:p w14:paraId="3C4CE9E9" w14:textId="77777777" w:rsidR="00D8067B" w:rsidRPr="00E12C1C" w:rsidRDefault="00D8067B" w:rsidP="00D8067B">
      <w:pPr>
        <w:tabs>
          <w:tab w:val="num" w:pos="720"/>
        </w:tabs>
        <w:spacing w:after="0" w:line="240" w:lineRule="auto"/>
        <w:jc w:val="right"/>
        <w:rPr>
          <w:rFonts w:ascii="Times New Roman" w:eastAsia="Times New Roman" w:hAnsi="Times New Roman"/>
          <w:sz w:val="24"/>
          <w:szCs w:val="24"/>
        </w:rPr>
      </w:pPr>
    </w:p>
    <w:p w14:paraId="6DB66C7A" w14:textId="77777777" w:rsidR="00D8067B" w:rsidRPr="00E12C1C" w:rsidRDefault="00D8067B" w:rsidP="00D8067B">
      <w:pPr>
        <w:spacing w:after="0" w:line="240" w:lineRule="auto"/>
        <w:rPr>
          <w:rFonts w:ascii="Times New Roman" w:eastAsia="Times New Roman" w:hAnsi="Times New Roman"/>
          <w:sz w:val="24"/>
          <w:szCs w:val="24"/>
        </w:rPr>
        <w:sectPr w:rsidR="00D8067B" w:rsidRPr="00E12C1C">
          <w:pgSz w:w="11907" w:h="16840"/>
          <w:pgMar w:top="1418" w:right="1134" w:bottom="1134" w:left="1701" w:header="720" w:footer="720" w:gutter="0"/>
          <w:cols w:space="720"/>
        </w:sectPr>
      </w:pPr>
    </w:p>
    <w:p w14:paraId="0A6C868D" w14:textId="6ED43FCB" w:rsidR="00B06AE0" w:rsidRPr="00E12C1C" w:rsidRDefault="00D8067B" w:rsidP="00B06AE0">
      <w:pPr>
        <w:tabs>
          <w:tab w:val="num" w:pos="720"/>
        </w:tabs>
        <w:spacing w:after="0" w:line="240" w:lineRule="auto"/>
        <w:jc w:val="right"/>
        <w:rPr>
          <w:rFonts w:ascii="Times New Roman" w:eastAsia="Times New Roman" w:hAnsi="Times New Roman"/>
          <w:sz w:val="24"/>
          <w:szCs w:val="24"/>
        </w:rPr>
      </w:pPr>
      <w:r w:rsidRPr="00E12C1C">
        <w:rPr>
          <w:rFonts w:ascii="Times New Roman" w:eastAsia="Times New Roman" w:hAnsi="Times New Roman"/>
          <w:sz w:val="24"/>
          <w:szCs w:val="24"/>
        </w:rPr>
        <w:lastRenderedPageBreak/>
        <w:t>2.pieli</w:t>
      </w:r>
      <w:r w:rsidR="00070ABE" w:rsidRPr="00E12C1C">
        <w:rPr>
          <w:rFonts w:ascii="Times New Roman" w:eastAsia="Times New Roman" w:hAnsi="Times New Roman"/>
          <w:sz w:val="24"/>
          <w:szCs w:val="24"/>
        </w:rPr>
        <w:t>kums</w:t>
      </w:r>
      <w:r w:rsidR="00070ABE" w:rsidRPr="00E12C1C">
        <w:rPr>
          <w:rFonts w:ascii="Times New Roman" w:eastAsia="Times New Roman" w:hAnsi="Times New Roman"/>
          <w:sz w:val="24"/>
          <w:szCs w:val="24"/>
        </w:rPr>
        <w:br/>
        <w:t>Instrukcijai</w:t>
      </w:r>
      <w:r w:rsidR="00070ABE" w:rsidRPr="00E12C1C">
        <w:rPr>
          <w:rFonts w:ascii="Times New Roman" w:eastAsia="Times New Roman" w:hAnsi="Times New Roman"/>
          <w:sz w:val="24"/>
          <w:szCs w:val="24"/>
        </w:rPr>
        <w:br/>
        <w:t>ID Nr. UGFA 201</w:t>
      </w:r>
      <w:r w:rsidR="00E10699" w:rsidRPr="00E12C1C">
        <w:rPr>
          <w:rFonts w:ascii="Times New Roman" w:eastAsia="Times New Roman" w:hAnsi="Times New Roman"/>
          <w:sz w:val="24"/>
          <w:szCs w:val="24"/>
        </w:rPr>
        <w:t>8</w:t>
      </w:r>
      <w:r w:rsidR="00390A6C" w:rsidRPr="00E12C1C">
        <w:rPr>
          <w:rFonts w:ascii="Times New Roman" w:eastAsia="Times New Roman" w:hAnsi="Times New Roman"/>
          <w:sz w:val="24"/>
          <w:szCs w:val="24"/>
        </w:rPr>
        <w:t>/</w:t>
      </w:r>
      <w:r w:rsidR="00777018" w:rsidRPr="00E12C1C">
        <w:rPr>
          <w:rFonts w:ascii="Times New Roman" w:eastAsia="Times New Roman" w:hAnsi="Times New Roman"/>
          <w:sz w:val="24"/>
          <w:szCs w:val="24"/>
        </w:rPr>
        <w:t>1</w:t>
      </w:r>
    </w:p>
    <w:p w14:paraId="00727704" w14:textId="77777777" w:rsidR="0015527E" w:rsidRPr="00E12C1C" w:rsidRDefault="0015527E" w:rsidP="00204C77">
      <w:pPr>
        <w:spacing w:after="0" w:line="240" w:lineRule="auto"/>
        <w:rPr>
          <w:rFonts w:ascii="Times New Roman" w:eastAsia="Times New Roman" w:hAnsi="Times New Roman"/>
          <w:b/>
          <w:sz w:val="24"/>
          <w:szCs w:val="24"/>
        </w:rPr>
      </w:pPr>
    </w:p>
    <w:p w14:paraId="424C72E0" w14:textId="77777777" w:rsidR="00D8067B" w:rsidRPr="00E12C1C" w:rsidRDefault="00D8067B" w:rsidP="00D8067B">
      <w:pPr>
        <w:spacing w:after="0" w:line="240" w:lineRule="auto"/>
        <w:jc w:val="center"/>
        <w:rPr>
          <w:rFonts w:ascii="Times New Roman" w:eastAsia="Times New Roman" w:hAnsi="Times New Roman"/>
          <w:b/>
          <w:sz w:val="24"/>
          <w:szCs w:val="24"/>
        </w:rPr>
      </w:pPr>
      <w:r w:rsidRPr="00E12C1C">
        <w:rPr>
          <w:rFonts w:ascii="Times New Roman" w:eastAsia="Times New Roman" w:hAnsi="Times New Roman"/>
          <w:b/>
          <w:sz w:val="24"/>
          <w:szCs w:val="24"/>
        </w:rPr>
        <w:t xml:space="preserve">Pieteikums </w:t>
      </w:r>
    </w:p>
    <w:p w14:paraId="1C85903A" w14:textId="617989DE" w:rsidR="00070ABE" w:rsidRPr="00E12C1C" w:rsidRDefault="00070ABE" w:rsidP="00070ABE">
      <w:pPr>
        <w:spacing w:after="0" w:line="240" w:lineRule="auto"/>
        <w:jc w:val="center"/>
        <w:rPr>
          <w:rFonts w:ascii="Times New Roman" w:eastAsia="Times New Roman" w:hAnsi="Times New Roman"/>
          <w:b/>
          <w:sz w:val="24"/>
          <w:szCs w:val="24"/>
        </w:rPr>
      </w:pPr>
      <w:r w:rsidRPr="00E12C1C">
        <w:rPr>
          <w:rFonts w:ascii="Times New Roman" w:eastAsia="Times New Roman" w:hAnsi="Times New Roman"/>
          <w:b/>
          <w:sz w:val="24"/>
          <w:szCs w:val="24"/>
        </w:rPr>
        <w:t xml:space="preserve">Iepirkumam “Uzturlīdzekļu garantiju fonda iesniedzēju un parādnieku reģistra </w:t>
      </w:r>
      <w:r w:rsidR="00E10699" w:rsidRPr="00E12C1C">
        <w:rPr>
          <w:rFonts w:ascii="Times New Roman" w:eastAsia="Times New Roman" w:hAnsi="Times New Roman"/>
          <w:b/>
          <w:sz w:val="24"/>
          <w:szCs w:val="24"/>
        </w:rPr>
        <w:t xml:space="preserve">uzturēšana un </w:t>
      </w:r>
      <w:r w:rsidRPr="00E12C1C">
        <w:rPr>
          <w:rFonts w:ascii="Times New Roman" w:eastAsia="Times New Roman" w:hAnsi="Times New Roman"/>
          <w:b/>
          <w:sz w:val="24"/>
          <w:szCs w:val="24"/>
        </w:rPr>
        <w:t>papildinājumu izstrāde” (identifikācijas Nr. UGFA 201</w:t>
      </w:r>
      <w:r w:rsidR="00E10699" w:rsidRPr="00E12C1C">
        <w:rPr>
          <w:rFonts w:ascii="Times New Roman" w:eastAsia="Times New Roman" w:hAnsi="Times New Roman"/>
          <w:b/>
          <w:sz w:val="24"/>
          <w:szCs w:val="24"/>
        </w:rPr>
        <w:t>8</w:t>
      </w:r>
      <w:r w:rsidRPr="00E12C1C">
        <w:rPr>
          <w:rFonts w:ascii="Times New Roman" w:eastAsia="Times New Roman" w:hAnsi="Times New Roman"/>
          <w:b/>
          <w:sz w:val="24"/>
          <w:szCs w:val="24"/>
        </w:rPr>
        <w:t>/</w:t>
      </w:r>
      <w:r w:rsidR="00777018" w:rsidRPr="00E12C1C">
        <w:rPr>
          <w:rFonts w:ascii="Times New Roman" w:eastAsia="Times New Roman" w:hAnsi="Times New Roman"/>
          <w:b/>
          <w:sz w:val="24"/>
          <w:szCs w:val="24"/>
        </w:rPr>
        <w:t>1</w:t>
      </w:r>
      <w:r w:rsidRPr="00E12C1C">
        <w:rPr>
          <w:rFonts w:ascii="Times New Roman" w:eastAsia="Times New Roman" w:hAnsi="Times New Roman"/>
          <w:b/>
          <w:sz w:val="24"/>
          <w:szCs w:val="24"/>
        </w:rPr>
        <w:t>)</w:t>
      </w:r>
    </w:p>
    <w:p w14:paraId="09DFCB7A" w14:textId="7D4D60C0" w:rsidR="00AB716F" w:rsidRPr="00E12C1C" w:rsidRDefault="00AB716F" w:rsidP="00AB716F">
      <w:pPr>
        <w:spacing w:after="0" w:line="240" w:lineRule="auto"/>
        <w:jc w:val="center"/>
        <w:rPr>
          <w:rFonts w:ascii="Times New Roman" w:eastAsia="Times New Roman" w:hAnsi="Times New Roman"/>
          <w:b/>
          <w:sz w:val="24"/>
          <w:szCs w:val="24"/>
        </w:rPr>
      </w:pPr>
    </w:p>
    <w:p w14:paraId="698DCCED" w14:textId="77777777" w:rsidR="0015527E" w:rsidRPr="00E12C1C" w:rsidRDefault="0015527E" w:rsidP="0015527E">
      <w:pPr>
        <w:spacing w:after="0" w:line="240" w:lineRule="auto"/>
        <w:rPr>
          <w:rFonts w:ascii="Times New Roman" w:eastAsia="Times New Roman" w:hAnsi="Times New Roman"/>
          <w:sz w:val="24"/>
          <w:szCs w:val="24"/>
        </w:rPr>
      </w:pPr>
    </w:p>
    <w:p w14:paraId="7FFB967B" w14:textId="77777777" w:rsidR="0015527E" w:rsidRPr="00E12C1C" w:rsidRDefault="0015527E" w:rsidP="0015527E">
      <w:pPr>
        <w:spacing w:after="0" w:line="240" w:lineRule="auto"/>
        <w:rPr>
          <w:rFonts w:ascii="Times New Roman" w:eastAsia="Times New Roman" w:hAnsi="Times New Roman"/>
          <w:sz w:val="20"/>
          <w:szCs w:val="20"/>
        </w:rPr>
      </w:pPr>
      <w:r w:rsidRPr="00E12C1C">
        <w:rPr>
          <w:rFonts w:ascii="Times New Roman" w:eastAsia="Times New Roman" w:hAnsi="Times New Roman"/>
          <w:sz w:val="20"/>
          <w:szCs w:val="20"/>
        </w:rPr>
        <w:t>__________________</w:t>
      </w:r>
    </w:p>
    <w:p w14:paraId="71C8EC95" w14:textId="77777777" w:rsidR="0015527E" w:rsidRPr="00E12C1C" w:rsidRDefault="0015527E" w:rsidP="0015527E">
      <w:pPr>
        <w:spacing w:after="0" w:line="240" w:lineRule="auto"/>
        <w:rPr>
          <w:rFonts w:ascii="Times New Roman" w:eastAsia="Times New Roman" w:hAnsi="Times New Roman"/>
          <w:sz w:val="20"/>
          <w:szCs w:val="20"/>
        </w:rPr>
      </w:pPr>
      <w:r w:rsidRPr="00E12C1C">
        <w:rPr>
          <w:rFonts w:ascii="Times New Roman" w:eastAsia="Times New Roman" w:hAnsi="Times New Roman"/>
          <w:sz w:val="20"/>
          <w:szCs w:val="20"/>
        </w:rPr>
        <w:t>Vieta</w:t>
      </w:r>
    </w:p>
    <w:p w14:paraId="442912BB" w14:textId="77777777" w:rsidR="0015527E" w:rsidRPr="00E12C1C" w:rsidRDefault="0015527E" w:rsidP="0015527E">
      <w:pPr>
        <w:spacing w:after="0" w:line="240" w:lineRule="auto"/>
        <w:rPr>
          <w:rFonts w:ascii="Times New Roman" w:eastAsia="Times New Roman" w:hAnsi="Times New Roman"/>
          <w:sz w:val="20"/>
          <w:szCs w:val="20"/>
        </w:rPr>
      </w:pPr>
      <w:r w:rsidRPr="00E12C1C">
        <w:rPr>
          <w:rFonts w:ascii="Times New Roman" w:eastAsia="Times New Roman" w:hAnsi="Times New Roman"/>
          <w:sz w:val="20"/>
          <w:szCs w:val="20"/>
        </w:rPr>
        <w:t>__________________</w:t>
      </w:r>
    </w:p>
    <w:p w14:paraId="76C05A7C" w14:textId="77777777" w:rsidR="0015527E" w:rsidRPr="00E12C1C" w:rsidRDefault="0015527E" w:rsidP="0015527E">
      <w:pPr>
        <w:spacing w:after="0" w:line="240" w:lineRule="auto"/>
        <w:rPr>
          <w:rFonts w:ascii="Times New Roman" w:eastAsia="Times New Roman" w:hAnsi="Times New Roman"/>
          <w:sz w:val="20"/>
          <w:szCs w:val="20"/>
        </w:rPr>
      </w:pPr>
      <w:r w:rsidRPr="00E12C1C">
        <w:rPr>
          <w:rFonts w:ascii="Times New Roman" w:eastAsia="Times New Roman" w:hAnsi="Times New Roman"/>
          <w:sz w:val="20"/>
          <w:szCs w:val="20"/>
        </w:rPr>
        <w:t>Datums</w:t>
      </w:r>
    </w:p>
    <w:p w14:paraId="4C5C3CFC" w14:textId="77777777" w:rsidR="0015527E" w:rsidRPr="00E12C1C" w:rsidRDefault="0015527E" w:rsidP="0015527E">
      <w:pPr>
        <w:spacing w:after="0" w:line="240" w:lineRule="auto"/>
        <w:jc w:val="right"/>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5527E" w:rsidRPr="00E12C1C" w14:paraId="4FF9D2D8" w14:textId="77777777" w:rsidTr="000C29A9">
        <w:tc>
          <w:tcPr>
            <w:tcW w:w="9515" w:type="dxa"/>
            <w:shd w:val="clear" w:color="auto" w:fill="auto"/>
          </w:tcPr>
          <w:p w14:paraId="099C65CB" w14:textId="77777777" w:rsidR="0015527E" w:rsidRPr="00E12C1C" w:rsidRDefault="0015527E" w:rsidP="0015527E">
            <w:pPr>
              <w:spacing w:after="0" w:line="240" w:lineRule="auto"/>
              <w:rPr>
                <w:rFonts w:ascii="Times New Roman" w:eastAsia="Times New Roman" w:hAnsi="Times New Roman"/>
                <w:b/>
                <w:sz w:val="24"/>
                <w:szCs w:val="24"/>
              </w:rPr>
            </w:pPr>
            <w:r w:rsidRPr="00E12C1C">
              <w:rPr>
                <w:rFonts w:ascii="Times New Roman" w:eastAsia="Times New Roman" w:hAnsi="Times New Roman"/>
                <w:b/>
                <w:sz w:val="24"/>
                <w:szCs w:val="24"/>
              </w:rPr>
              <w:t>Informācija par pretendentu</w:t>
            </w:r>
          </w:p>
        </w:tc>
      </w:tr>
    </w:tbl>
    <w:p w14:paraId="3E1A87DA" w14:textId="77777777" w:rsidR="0015527E" w:rsidRPr="00E12C1C" w:rsidRDefault="0015527E" w:rsidP="0015527E">
      <w:pPr>
        <w:spacing w:after="0" w:line="240" w:lineRule="auto"/>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6160"/>
      </w:tblGrid>
      <w:tr w:rsidR="0015527E" w:rsidRPr="00E12C1C" w14:paraId="51ABAE26" w14:textId="77777777" w:rsidTr="000C29A9">
        <w:tc>
          <w:tcPr>
            <w:tcW w:w="3227" w:type="dxa"/>
            <w:shd w:val="clear" w:color="auto" w:fill="auto"/>
          </w:tcPr>
          <w:p w14:paraId="1ADA98CE" w14:textId="77777777" w:rsidR="0015527E" w:rsidRPr="00E12C1C" w:rsidRDefault="0015527E" w:rsidP="0015527E">
            <w:pPr>
              <w:spacing w:after="0" w:line="240" w:lineRule="auto"/>
              <w:rPr>
                <w:rFonts w:ascii="Times New Roman" w:eastAsia="Times New Roman" w:hAnsi="Times New Roman"/>
                <w:sz w:val="24"/>
                <w:szCs w:val="24"/>
              </w:rPr>
            </w:pPr>
            <w:r w:rsidRPr="00E12C1C">
              <w:rPr>
                <w:rFonts w:ascii="Times New Roman" w:eastAsia="Times New Roman" w:hAnsi="Times New Roman"/>
                <w:sz w:val="24"/>
                <w:szCs w:val="24"/>
              </w:rPr>
              <w:t>Pretendenta nosaukums</w:t>
            </w:r>
          </w:p>
        </w:tc>
        <w:tc>
          <w:tcPr>
            <w:tcW w:w="6288" w:type="dxa"/>
            <w:shd w:val="clear" w:color="auto" w:fill="auto"/>
          </w:tcPr>
          <w:p w14:paraId="4F24CBCF" w14:textId="77777777" w:rsidR="0015527E" w:rsidRPr="00E12C1C" w:rsidRDefault="0015527E" w:rsidP="0015527E">
            <w:pPr>
              <w:spacing w:after="0" w:line="240" w:lineRule="auto"/>
              <w:rPr>
                <w:rFonts w:ascii="Times New Roman" w:eastAsia="Times New Roman" w:hAnsi="Times New Roman"/>
                <w:b/>
                <w:sz w:val="24"/>
                <w:szCs w:val="24"/>
              </w:rPr>
            </w:pPr>
          </w:p>
        </w:tc>
      </w:tr>
      <w:tr w:rsidR="0015527E" w:rsidRPr="00E12C1C" w14:paraId="01547D65" w14:textId="77777777" w:rsidTr="000C29A9">
        <w:tc>
          <w:tcPr>
            <w:tcW w:w="3227" w:type="dxa"/>
            <w:shd w:val="clear" w:color="auto" w:fill="auto"/>
          </w:tcPr>
          <w:p w14:paraId="4244BB80" w14:textId="77777777" w:rsidR="0015527E" w:rsidRPr="00E12C1C" w:rsidRDefault="0015527E" w:rsidP="0015527E">
            <w:pPr>
              <w:spacing w:after="0" w:line="240" w:lineRule="auto"/>
              <w:rPr>
                <w:rFonts w:ascii="Times New Roman" w:eastAsia="Times New Roman" w:hAnsi="Times New Roman"/>
                <w:sz w:val="24"/>
                <w:szCs w:val="24"/>
              </w:rPr>
            </w:pPr>
            <w:r w:rsidRPr="00E12C1C">
              <w:rPr>
                <w:rFonts w:ascii="Times New Roman" w:eastAsia="Times New Roman" w:hAnsi="Times New Roman"/>
                <w:sz w:val="24"/>
                <w:szCs w:val="24"/>
              </w:rPr>
              <w:t>Reģistrācijas numurs</w:t>
            </w:r>
          </w:p>
        </w:tc>
        <w:tc>
          <w:tcPr>
            <w:tcW w:w="6288" w:type="dxa"/>
            <w:shd w:val="clear" w:color="auto" w:fill="auto"/>
          </w:tcPr>
          <w:p w14:paraId="61D9F337" w14:textId="77777777" w:rsidR="0015527E" w:rsidRPr="00E12C1C" w:rsidRDefault="0015527E" w:rsidP="0015527E">
            <w:pPr>
              <w:spacing w:after="0" w:line="240" w:lineRule="auto"/>
              <w:rPr>
                <w:rFonts w:ascii="Times New Roman" w:eastAsia="Times New Roman" w:hAnsi="Times New Roman"/>
                <w:b/>
                <w:sz w:val="24"/>
                <w:szCs w:val="24"/>
              </w:rPr>
            </w:pPr>
          </w:p>
        </w:tc>
      </w:tr>
      <w:tr w:rsidR="0015527E" w:rsidRPr="00E12C1C" w14:paraId="079D03F0" w14:textId="77777777" w:rsidTr="000C29A9">
        <w:tc>
          <w:tcPr>
            <w:tcW w:w="3227" w:type="dxa"/>
            <w:shd w:val="clear" w:color="auto" w:fill="auto"/>
          </w:tcPr>
          <w:p w14:paraId="215B3B33" w14:textId="77777777" w:rsidR="0015527E" w:rsidRPr="00E12C1C" w:rsidRDefault="0015527E" w:rsidP="0015527E">
            <w:pPr>
              <w:spacing w:after="0" w:line="240" w:lineRule="auto"/>
              <w:rPr>
                <w:rFonts w:ascii="Times New Roman" w:eastAsia="Times New Roman" w:hAnsi="Times New Roman"/>
                <w:sz w:val="24"/>
                <w:szCs w:val="24"/>
              </w:rPr>
            </w:pPr>
            <w:r w:rsidRPr="00E12C1C">
              <w:rPr>
                <w:rFonts w:ascii="Times New Roman" w:eastAsia="Times New Roman" w:hAnsi="Times New Roman"/>
                <w:sz w:val="24"/>
                <w:szCs w:val="24"/>
              </w:rPr>
              <w:t>Juridiskā adrese</w:t>
            </w:r>
          </w:p>
        </w:tc>
        <w:tc>
          <w:tcPr>
            <w:tcW w:w="6288" w:type="dxa"/>
            <w:shd w:val="clear" w:color="auto" w:fill="auto"/>
          </w:tcPr>
          <w:p w14:paraId="43FACD26" w14:textId="77777777" w:rsidR="0015527E" w:rsidRPr="00E12C1C" w:rsidRDefault="0015527E" w:rsidP="0015527E">
            <w:pPr>
              <w:spacing w:after="0" w:line="240" w:lineRule="auto"/>
              <w:rPr>
                <w:rFonts w:ascii="Times New Roman" w:eastAsia="Times New Roman" w:hAnsi="Times New Roman"/>
                <w:b/>
                <w:sz w:val="24"/>
                <w:szCs w:val="24"/>
              </w:rPr>
            </w:pPr>
          </w:p>
        </w:tc>
      </w:tr>
      <w:tr w:rsidR="0015527E" w:rsidRPr="00E12C1C" w14:paraId="21660BF4" w14:textId="77777777" w:rsidTr="000C29A9">
        <w:tc>
          <w:tcPr>
            <w:tcW w:w="3227" w:type="dxa"/>
            <w:shd w:val="clear" w:color="auto" w:fill="auto"/>
          </w:tcPr>
          <w:p w14:paraId="2DACB0CE" w14:textId="77777777" w:rsidR="0015527E" w:rsidRPr="00E12C1C" w:rsidRDefault="0015527E" w:rsidP="0015527E">
            <w:pPr>
              <w:spacing w:after="0" w:line="240" w:lineRule="auto"/>
              <w:rPr>
                <w:rFonts w:ascii="Times New Roman" w:eastAsia="Times New Roman" w:hAnsi="Times New Roman"/>
                <w:sz w:val="24"/>
                <w:szCs w:val="24"/>
              </w:rPr>
            </w:pPr>
            <w:r w:rsidRPr="00E12C1C">
              <w:rPr>
                <w:rFonts w:ascii="Times New Roman" w:eastAsia="Times New Roman" w:hAnsi="Times New Roman"/>
                <w:sz w:val="24"/>
                <w:szCs w:val="24"/>
              </w:rPr>
              <w:t>Pasta adrese</w:t>
            </w:r>
          </w:p>
        </w:tc>
        <w:tc>
          <w:tcPr>
            <w:tcW w:w="6288" w:type="dxa"/>
            <w:shd w:val="clear" w:color="auto" w:fill="auto"/>
          </w:tcPr>
          <w:p w14:paraId="5507A587" w14:textId="77777777" w:rsidR="0015527E" w:rsidRPr="00E12C1C" w:rsidRDefault="0015527E" w:rsidP="0015527E">
            <w:pPr>
              <w:spacing w:after="0" w:line="240" w:lineRule="auto"/>
              <w:rPr>
                <w:rFonts w:ascii="Times New Roman" w:eastAsia="Times New Roman" w:hAnsi="Times New Roman"/>
                <w:b/>
                <w:sz w:val="24"/>
                <w:szCs w:val="24"/>
              </w:rPr>
            </w:pPr>
          </w:p>
        </w:tc>
      </w:tr>
      <w:tr w:rsidR="0015527E" w:rsidRPr="00E12C1C" w14:paraId="2E2F4971" w14:textId="77777777" w:rsidTr="000C29A9">
        <w:tc>
          <w:tcPr>
            <w:tcW w:w="3227" w:type="dxa"/>
            <w:shd w:val="clear" w:color="auto" w:fill="auto"/>
          </w:tcPr>
          <w:p w14:paraId="62E5564C" w14:textId="77777777" w:rsidR="0015527E" w:rsidRPr="00E12C1C" w:rsidRDefault="0015527E" w:rsidP="0015527E">
            <w:pPr>
              <w:spacing w:after="0" w:line="240" w:lineRule="auto"/>
              <w:rPr>
                <w:rFonts w:ascii="Times New Roman" w:eastAsia="Times New Roman" w:hAnsi="Times New Roman"/>
                <w:sz w:val="24"/>
                <w:szCs w:val="24"/>
              </w:rPr>
            </w:pPr>
            <w:r w:rsidRPr="00E12C1C">
              <w:rPr>
                <w:rFonts w:ascii="Times New Roman" w:eastAsia="Times New Roman" w:hAnsi="Times New Roman"/>
                <w:sz w:val="24"/>
                <w:szCs w:val="24"/>
              </w:rPr>
              <w:t>Tālrunis</w:t>
            </w:r>
          </w:p>
        </w:tc>
        <w:tc>
          <w:tcPr>
            <w:tcW w:w="6288" w:type="dxa"/>
            <w:shd w:val="clear" w:color="auto" w:fill="auto"/>
          </w:tcPr>
          <w:p w14:paraId="132C8677" w14:textId="77777777" w:rsidR="0015527E" w:rsidRPr="00E12C1C" w:rsidRDefault="0015527E" w:rsidP="0015527E">
            <w:pPr>
              <w:spacing w:after="0" w:line="240" w:lineRule="auto"/>
              <w:rPr>
                <w:rFonts w:ascii="Times New Roman" w:eastAsia="Times New Roman" w:hAnsi="Times New Roman"/>
                <w:b/>
                <w:sz w:val="24"/>
                <w:szCs w:val="24"/>
              </w:rPr>
            </w:pPr>
          </w:p>
        </w:tc>
      </w:tr>
      <w:tr w:rsidR="0015527E" w:rsidRPr="00E12C1C" w14:paraId="6B8C07D3" w14:textId="77777777" w:rsidTr="000C29A9">
        <w:tc>
          <w:tcPr>
            <w:tcW w:w="3227" w:type="dxa"/>
            <w:shd w:val="clear" w:color="auto" w:fill="auto"/>
          </w:tcPr>
          <w:p w14:paraId="67212F18" w14:textId="77777777" w:rsidR="0015527E" w:rsidRPr="00E12C1C" w:rsidRDefault="0015527E" w:rsidP="0015527E">
            <w:pPr>
              <w:spacing w:after="0" w:line="240" w:lineRule="auto"/>
              <w:rPr>
                <w:rFonts w:ascii="Times New Roman" w:eastAsia="Times New Roman" w:hAnsi="Times New Roman"/>
                <w:sz w:val="24"/>
                <w:szCs w:val="24"/>
              </w:rPr>
            </w:pPr>
            <w:r w:rsidRPr="00E12C1C">
              <w:rPr>
                <w:rFonts w:ascii="Times New Roman" w:eastAsia="Times New Roman" w:hAnsi="Times New Roman"/>
                <w:sz w:val="24"/>
                <w:szCs w:val="24"/>
              </w:rPr>
              <w:t>Fakss</w:t>
            </w:r>
          </w:p>
        </w:tc>
        <w:tc>
          <w:tcPr>
            <w:tcW w:w="6288" w:type="dxa"/>
            <w:shd w:val="clear" w:color="auto" w:fill="auto"/>
          </w:tcPr>
          <w:p w14:paraId="7F188AA6" w14:textId="77777777" w:rsidR="0015527E" w:rsidRPr="00E12C1C" w:rsidRDefault="0015527E" w:rsidP="0015527E">
            <w:pPr>
              <w:spacing w:after="0" w:line="240" w:lineRule="auto"/>
              <w:rPr>
                <w:rFonts w:ascii="Times New Roman" w:eastAsia="Times New Roman" w:hAnsi="Times New Roman"/>
                <w:b/>
                <w:sz w:val="24"/>
                <w:szCs w:val="24"/>
              </w:rPr>
            </w:pPr>
          </w:p>
        </w:tc>
      </w:tr>
      <w:tr w:rsidR="0015527E" w:rsidRPr="00E12C1C" w14:paraId="41BECA43" w14:textId="77777777" w:rsidTr="000C29A9">
        <w:tc>
          <w:tcPr>
            <w:tcW w:w="3227" w:type="dxa"/>
            <w:shd w:val="clear" w:color="auto" w:fill="auto"/>
          </w:tcPr>
          <w:p w14:paraId="76151DDD" w14:textId="77777777" w:rsidR="0015527E" w:rsidRPr="00E12C1C" w:rsidRDefault="0015527E" w:rsidP="0015527E">
            <w:pPr>
              <w:spacing w:after="0" w:line="240" w:lineRule="auto"/>
              <w:rPr>
                <w:rFonts w:ascii="Times New Roman" w:eastAsia="Times New Roman" w:hAnsi="Times New Roman"/>
                <w:sz w:val="24"/>
                <w:szCs w:val="24"/>
              </w:rPr>
            </w:pPr>
            <w:r w:rsidRPr="00E12C1C">
              <w:rPr>
                <w:rFonts w:ascii="Times New Roman" w:eastAsia="Times New Roman" w:hAnsi="Times New Roman"/>
                <w:sz w:val="24"/>
                <w:szCs w:val="24"/>
              </w:rPr>
              <w:t>E-pasta adrese</w:t>
            </w:r>
          </w:p>
        </w:tc>
        <w:tc>
          <w:tcPr>
            <w:tcW w:w="6288" w:type="dxa"/>
            <w:shd w:val="clear" w:color="auto" w:fill="auto"/>
          </w:tcPr>
          <w:p w14:paraId="23279D00" w14:textId="77777777" w:rsidR="0015527E" w:rsidRPr="00E12C1C" w:rsidRDefault="0015527E" w:rsidP="0015527E">
            <w:pPr>
              <w:spacing w:after="0" w:line="240" w:lineRule="auto"/>
              <w:rPr>
                <w:rFonts w:ascii="Times New Roman" w:eastAsia="Times New Roman" w:hAnsi="Times New Roman"/>
                <w:b/>
                <w:sz w:val="24"/>
                <w:szCs w:val="24"/>
              </w:rPr>
            </w:pPr>
          </w:p>
        </w:tc>
      </w:tr>
      <w:tr w:rsidR="0015527E" w:rsidRPr="00E12C1C" w14:paraId="118DDF4C" w14:textId="77777777" w:rsidTr="000C29A9">
        <w:tc>
          <w:tcPr>
            <w:tcW w:w="3227" w:type="dxa"/>
            <w:shd w:val="clear" w:color="auto" w:fill="auto"/>
          </w:tcPr>
          <w:p w14:paraId="4F624E32" w14:textId="77777777" w:rsidR="0015527E" w:rsidRPr="00E12C1C" w:rsidRDefault="0015527E" w:rsidP="0015527E">
            <w:pPr>
              <w:spacing w:after="0" w:line="240" w:lineRule="auto"/>
              <w:rPr>
                <w:rFonts w:ascii="Times New Roman" w:eastAsia="Times New Roman" w:hAnsi="Times New Roman"/>
                <w:sz w:val="24"/>
                <w:szCs w:val="24"/>
              </w:rPr>
            </w:pPr>
            <w:r w:rsidRPr="00E12C1C">
              <w:rPr>
                <w:rFonts w:ascii="Times New Roman" w:eastAsia="Times New Roman" w:hAnsi="Times New Roman"/>
                <w:sz w:val="24"/>
                <w:szCs w:val="24"/>
              </w:rPr>
              <w:t>Vispārējā interneta adrese</w:t>
            </w:r>
          </w:p>
        </w:tc>
        <w:tc>
          <w:tcPr>
            <w:tcW w:w="6288" w:type="dxa"/>
            <w:shd w:val="clear" w:color="auto" w:fill="auto"/>
          </w:tcPr>
          <w:p w14:paraId="095EB68C" w14:textId="77777777" w:rsidR="0015527E" w:rsidRPr="00E12C1C" w:rsidRDefault="0015527E" w:rsidP="0015527E">
            <w:pPr>
              <w:spacing w:after="0" w:line="240" w:lineRule="auto"/>
              <w:rPr>
                <w:rFonts w:ascii="Times New Roman" w:eastAsia="Times New Roman" w:hAnsi="Times New Roman"/>
                <w:b/>
                <w:sz w:val="24"/>
                <w:szCs w:val="24"/>
              </w:rPr>
            </w:pPr>
          </w:p>
        </w:tc>
      </w:tr>
    </w:tbl>
    <w:p w14:paraId="0ABC1033" w14:textId="77777777" w:rsidR="0015527E" w:rsidRPr="00E12C1C" w:rsidRDefault="0015527E" w:rsidP="0015527E">
      <w:pPr>
        <w:spacing w:after="0" w:line="240" w:lineRule="auto"/>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5527E" w:rsidRPr="00E12C1C" w14:paraId="2AE2AC95" w14:textId="77777777" w:rsidTr="000C29A9">
        <w:tc>
          <w:tcPr>
            <w:tcW w:w="9515" w:type="dxa"/>
            <w:shd w:val="clear" w:color="auto" w:fill="auto"/>
          </w:tcPr>
          <w:p w14:paraId="6BC620BC" w14:textId="77777777" w:rsidR="0015527E" w:rsidRPr="00E12C1C" w:rsidRDefault="0015527E" w:rsidP="0015527E">
            <w:pPr>
              <w:spacing w:after="0" w:line="240" w:lineRule="auto"/>
              <w:rPr>
                <w:rFonts w:ascii="Times New Roman" w:eastAsia="Times New Roman" w:hAnsi="Times New Roman"/>
                <w:b/>
                <w:sz w:val="24"/>
                <w:szCs w:val="24"/>
              </w:rPr>
            </w:pPr>
            <w:r w:rsidRPr="00E12C1C">
              <w:rPr>
                <w:rFonts w:ascii="Times New Roman" w:eastAsia="Times New Roman" w:hAnsi="Times New Roman"/>
                <w:b/>
                <w:sz w:val="24"/>
                <w:szCs w:val="24"/>
              </w:rPr>
              <w:t>Finanšu rekvizīti</w:t>
            </w:r>
          </w:p>
        </w:tc>
      </w:tr>
    </w:tbl>
    <w:p w14:paraId="55039357" w14:textId="77777777" w:rsidR="0015527E" w:rsidRPr="00E12C1C" w:rsidRDefault="0015527E" w:rsidP="0015527E">
      <w:pPr>
        <w:spacing w:after="0" w:line="240" w:lineRule="auto"/>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6163"/>
      </w:tblGrid>
      <w:tr w:rsidR="0015527E" w:rsidRPr="00E12C1C" w14:paraId="2F6AB036" w14:textId="77777777" w:rsidTr="000C29A9">
        <w:tc>
          <w:tcPr>
            <w:tcW w:w="3227" w:type="dxa"/>
            <w:shd w:val="clear" w:color="auto" w:fill="auto"/>
          </w:tcPr>
          <w:p w14:paraId="053847D3" w14:textId="77777777" w:rsidR="0015527E" w:rsidRPr="00E12C1C" w:rsidRDefault="0015527E" w:rsidP="0015527E">
            <w:pPr>
              <w:spacing w:after="0" w:line="240" w:lineRule="auto"/>
              <w:rPr>
                <w:rFonts w:ascii="Times New Roman" w:eastAsia="Times New Roman" w:hAnsi="Times New Roman"/>
                <w:sz w:val="24"/>
                <w:szCs w:val="24"/>
              </w:rPr>
            </w:pPr>
            <w:r w:rsidRPr="00E12C1C">
              <w:rPr>
                <w:rFonts w:ascii="Times New Roman" w:eastAsia="Times New Roman" w:hAnsi="Times New Roman"/>
                <w:sz w:val="24"/>
                <w:szCs w:val="24"/>
              </w:rPr>
              <w:t>Bankas nosaukums</w:t>
            </w:r>
          </w:p>
        </w:tc>
        <w:tc>
          <w:tcPr>
            <w:tcW w:w="6288" w:type="dxa"/>
            <w:shd w:val="clear" w:color="auto" w:fill="auto"/>
          </w:tcPr>
          <w:p w14:paraId="5B282D9C" w14:textId="77777777" w:rsidR="0015527E" w:rsidRPr="00E12C1C" w:rsidRDefault="0015527E" w:rsidP="0015527E">
            <w:pPr>
              <w:spacing w:after="0" w:line="240" w:lineRule="auto"/>
              <w:rPr>
                <w:rFonts w:ascii="Times New Roman" w:eastAsia="Times New Roman" w:hAnsi="Times New Roman"/>
                <w:b/>
                <w:sz w:val="24"/>
                <w:szCs w:val="24"/>
              </w:rPr>
            </w:pPr>
          </w:p>
        </w:tc>
      </w:tr>
      <w:tr w:rsidR="0015527E" w:rsidRPr="00E12C1C" w14:paraId="2EA572D2" w14:textId="77777777" w:rsidTr="000C29A9">
        <w:tc>
          <w:tcPr>
            <w:tcW w:w="3227" w:type="dxa"/>
            <w:shd w:val="clear" w:color="auto" w:fill="auto"/>
          </w:tcPr>
          <w:p w14:paraId="2AF6C8BB" w14:textId="77777777" w:rsidR="0015527E" w:rsidRPr="00E12C1C" w:rsidRDefault="0015527E" w:rsidP="0015527E">
            <w:pPr>
              <w:spacing w:after="0" w:line="240" w:lineRule="auto"/>
              <w:rPr>
                <w:rFonts w:ascii="Times New Roman" w:eastAsia="Times New Roman" w:hAnsi="Times New Roman"/>
                <w:sz w:val="24"/>
                <w:szCs w:val="24"/>
              </w:rPr>
            </w:pPr>
            <w:r w:rsidRPr="00E12C1C">
              <w:rPr>
                <w:rFonts w:ascii="Times New Roman" w:eastAsia="Times New Roman" w:hAnsi="Times New Roman"/>
                <w:sz w:val="24"/>
                <w:szCs w:val="24"/>
              </w:rPr>
              <w:t>Bankas kods</w:t>
            </w:r>
          </w:p>
        </w:tc>
        <w:tc>
          <w:tcPr>
            <w:tcW w:w="6288" w:type="dxa"/>
            <w:shd w:val="clear" w:color="auto" w:fill="auto"/>
          </w:tcPr>
          <w:p w14:paraId="587F81DA" w14:textId="77777777" w:rsidR="0015527E" w:rsidRPr="00E12C1C" w:rsidRDefault="0015527E" w:rsidP="0015527E">
            <w:pPr>
              <w:spacing w:after="0" w:line="240" w:lineRule="auto"/>
              <w:rPr>
                <w:rFonts w:ascii="Times New Roman" w:eastAsia="Times New Roman" w:hAnsi="Times New Roman"/>
                <w:b/>
                <w:sz w:val="24"/>
                <w:szCs w:val="24"/>
              </w:rPr>
            </w:pPr>
          </w:p>
        </w:tc>
      </w:tr>
      <w:tr w:rsidR="0015527E" w:rsidRPr="00E12C1C" w14:paraId="10305B33" w14:textId="77777777" w:rsidTr="000C29A9">
        <w:tc>
          <w:tcPr>
            <w:tcW w:w="3227" w:type="dxa"/>
            <w:shd w:val="clear" w:color="auto" w:fill="auto"/>
          </w:tcPr>
          <w:p w14:paraId="1C32A7FA" w14:textId="77777777" w:rsidR="0015527E" w:rsidRPr="00E12C1C" w:rsidRDefault="0015527E" w:rsidP="0015527E">
            <w:pPr>
              <w:spacing w:after="0" w:line="240" w:lineRule="auto"/>
              <w:rPr>
                <w:rFonts w:ascii="Times New Roman" w:eastAsia="Times New Roman" w:hAnsi="Times New Roman"/>
                <w:sz w:val="24"/>
                <w:szCs w:val="24"/>
              </w:rPr>
            </w:pPr>
            <w:r w:rsidRPr="00E12C1C">
              <w:rPr>
                <w:rFonts w:ascii="Times New Roman" w:eastAsia="Times New Roman" w:hAnsi="Times New Roman"/>
                <w:sz w:val="24"/>
                <w:szCs w:val="24"/>
              </w:rPr>
              <w:t>Konta numurs</w:t>
            </w:r>
          </w:p>
        </w:tc>
        <w:tc>
          <w:tcPr>
            <w:tcW w:w="6288" w:type="dxa"/>
            <w:shd w:val="clear" w:color="auto" w:fill="auto"/>
          </w:tcPr>
          <w:p w14:paraId="5E62D272" w14:textId="77777777" w:rsidR="0015527E" w:rsidRPr="00E12C1C" w:rsidRDefault="0015527E" w:rsidP="0015527E">
            <w:pPr>
              <w:spacing w:after="0" w:line="240" w:lineRule="auto"/>
              <w:rPr>
                <w:rFonts w:ascii="Times New Roman" w:eastAsia="Times New Roman" w:hAnsi="Times New Roman"/>
                <w:b/>
                <w:sz w:val="24"/>
                <w:szCs w:val="24"/>
              </w:rPr>
            </w:pPr>
          </w:p>
        </w:tc>
      </w:tr>
    </w:tbl>
    <w:p w14:paraId="2A2769B4" w14:textId="77777777" w:rsidR="0015527E" w:rsidRPr="00E12C1C" w:rsidRDefault="0015527E" w:rsidP="0015527E">
      <w:pPr>
        <w:spacing w:after="0" w:line="240" w:lineRule="auto"/>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5527E" w:rsidRPr="00E12C1C" w14:paraId="66760DB9" w14:textId="77777777" w:rsidTr="000C29A9">
        <w:tc>
          <w:tcPr>
            <w:tcW w:w="9515" w:type="dxa"/>
            <w:shd w:val="clear" w:color="auto" w:fill="auto"/>
          </w:tcPr>
          <w:p w14:paraId="450EDE61" w14:textId="77777777" w:rsidR="0015527E" w:rsidRPr="00E12C1C" w:rsidRDefault="0015527E" w:rsidP="0015527E">
            <w:pPr>
              <w:spacing w:after="0" w:line="240" w:lineRule="auto"/>
              <w:rPr>
                <w:rFonts w:ascii="Times New Roman" w:eastAsia="Times New Roman" w:hAnsi="Times New Roman"/>
                <w:b/>
                <w:sz w:val="24"/>
                <w:szCs w:val="24"/>
              </w:rPr>
            </w:pPr>
            <w:r w:rsidRPr="00E12C1C">
              <w:rPr>
                <w:rFonts w:ascii="Times New Roman" w:eastAsia="Times New Roman" w:hAnsi="Times New Roman"/>
                <w:b/>
                <w:sz w:val="24"/>
                <w:szCs w:val="24"/>
              </w:rPr>
              <w:t>Kontaktpersona (atbildīgā persona)</w:t>
            </w:r>
          </w:p>
        </w:tc>
      </w:tr>
    </w:tbl>
    <w:p w14:paraId="59F94DEB" w14:textId="77777777" w:rsidR="0015527E" w:rsidRPr="00E12C1C" w:rsidRDefault="0015527E" w:rsidP="0015527E">
      <w:pPr>
        <w:spacing w:after="0" w:line="240" w:lineRule="auto"/>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6167"/>
      </w:tblGrid>
      <w:tr w:rsidR="0015527E" w:rsidRPr="00E12C1C" w14:paraId="6BCCECE7" w14:textId="77777777" w:rsidTr="000C29A9">
        <w:tc>
          <w:tcPr>
            <w:tcW w:w="3227" w:type="dxa"/>
            <w:shd w:val="clear" w:color="auto" w:fill="auto"/>
          </w:tcPr>
          <w:p w14:paraId="4C2F16CC" w14:textId="77777777" w:rsidR="0015527E" w:rsidRPr="00E12C1C" w:rsidRDefault="0015527E" w:rsidP="0015527E">
            <w:pPr>
              <w:spacing w:after="0" w:line="240" w:lineRule="auto"/>
              <w:rPr>
                <w:rFonts w:ascii="Times New Roman" w:eastAsia="Times New Roman" w:hAnsi="Times New Roman"/>
                <w:sz w:val="24"/>
                <w:szCs w:val="24"/>
              </w:rPr>
            </w:pPr>
            <w:r w:rsidRPr="00E12C1C">
              <w:rPr>
                <w:rFonts w:ascii="Times New Roman" w:eastAsia="Times New Roman" w:hAnsi="Times New Roman"/>
                <w:sz w:val="24"/>
                <w:szCs w:val="24"/>
              </w:rPr>
              <w:t>Vārds, Uzvārds</w:t>
            </w:r>
          </w:p>
        </w:tc>
        <w:tc>
          <w:tcPr>
            <w:tcW w:w="6288" w:type="dxa"/>
            <w:shd w:val="clear" w:color="auto" w:fill="auto"/>
          </w:tcPr>
          <w:p w14:paraId="458A7590" w14:textId="77777777" w:rsidR="0015527E" w:rsidRPr="00E12C1C" w:rsidRDefault="0015527E" w:rsidP="0015527E">
            <w:pPr>
              <w:spacing w:after="0" w:line="240" w:lineRule="auto"/>
              <w:rPr>
                <w:rFonts w:ascii="Times New Roman" w:eastAsia="Times New Roman" w:hAnsi="Times New Roman"/>
                <w:b/>
                <w:sz w:val="24"/>
                <w:szCs w:val="24"/>
              </w:rPr>
            </w:pPr>
          </w:p>
        </w:tc>
      </w:tr>
      <w:tr w:rsidR="0015527E" w:rsidRPr="00E12C1C" w14:paraId="1A37F948" w14:textId="77777777" w:rsidTr="000C29A9">
        <w:tc>
          <w:tcPr>
            <w:tcW w:w="3227" w:type="dxa"/>
            <w:shd w:val="clear" w:color="auto" w:fill="auto"/>
          </w:tcPr>
          <w:p w14:paraId="2FA940B9" w14:textId="77777777" w:rsidR="0015527E" w:rsidRPr="00E12C1C" w:rsidRDefault="0015527E" w:rsidP="0015527E">
            <w:pPr>
              <w:spacing w:after="0" w:line="240" w:lineRule="auto"/>
              <w:rPr>
                <w:rFonts w:ascii="Times New Roman" w:eastAsia="Times New Roman" w:hAnsi="Times New Roman"/>
                <w:sz w:val="24"/>
                <w:szCs w:val="24"/>
              </w:rPr>
            </w:pPr>
            <w:r w:rsidRPr="00E12C1C">
              <w:rPr>
                <w:rFonts w:ascii="Times New Roman" w:eastAsia="Times New Roman" w:hAnsi="Times New Roman"/>
                <w:sz w:val="24"/>
                <w:szCs w:val="24"/>
              </w:rPr>
              <w:t>Tālrunis</w:t>
            </w:r>
          </w:p>
        </w:tc>
        <w:tc>
          <w:tcPr>
            <w:tcW w:w="6288" w:type="dxa"/>
            <w:shd w:val="clear" w:color="auto" w:fill="auto"/>
          </w:tcPr>
          <w:p w14:paraId="0B24B4C7" w14:textId="77777777" w:rsidR="0015527E" w:rsidRPr="00E12C1C" w:rsidRDefault="0015527E" w:rsidP="0015527E">
            <w:pPr>
              <w:spacing w:after="0" w:line="240" w:lineRule="auto"/>
              <w:rPr>
                <w:rFonts w:ascii="Times New Roman" w:eastAsia="Times New Roman" w:hAnsi="Times New Roman"/>
                <w:b/>
                <w:sz w:val="24"/>
                <w:szCs w:val="24"/>
              </w:rPr>
            </w:pPr>
          </w:p>
        </w:tc>
      </w:tr>
      <w:tr w:rsidR="0015527E" w:rsidRPr="00E12C1C" w14:paraId="1BFA8E6C" w14:textId="77777777" w:rsidTr="000C29A9">
        <w:tc>
          <w:tcPr>
            <w:tcW w:w="3227" w:type="dxa"/>
            <w:shd w:val="clear" w:color="auto" w:fill="auto"/>
          </w:tcPr>
          <w:p w14:paraId="70630177" w14:textId="77777777" w:rsidR="0015527E" w:rsidRPr="00E12C1C" w:rsidRDefault="0015527E" w:rsidP="0015527E">
            <w:pPr>
              <w:spacing w:after="0" w:line="240" w:lineRule="auto"/>
              <w:rPr>
                <w:rFonts w:ascii="Times New Roman" w:eastAsia="Times New Roman" w:hAnsi="Times New Roman"/>
                <w:sz w:val="24"/>
                <w:szCs w:val="24"/>
              </w:rPr>
            </w:pPr>
            <w:r w:rsidRPr="00E12C1C">
              <w:rPr>
                <w:rFonts w:ascii="Times New Roman" w:eastAsia="Times New Roman" w:hAnsi="Times New Roman"/>
                <w:sz w:val="24"/>
                <w:szCs w:val="24"/>
              </w:rPr>
              <w:t>E-pasta adrese</w:t>
            </w:r>
          </w:p>
        </w:tc>
        <w:tc>
          <w:tcPr>
            <w:tcW w:w="6288" w:type="dxa"/>
            <w:shd w:val="clear" w:color="auto" w:fill="auto"/>
          </w:tcPr>
          <w:p w14:paraId="213C28EB" w14:textId="77777777" w:rsidR="0015527E" w:rsidRPr="00E12C1C" w:rsidRDefault="0015527E" w:rsidP="0015527E">
            <w:pPr>
              <w:spacing w:after="0" w:line="240" w:lineRule="auto"/>
              <w:rPr>
                <w:rFonts w:ascii="Times New Roman" w:eastAsia="Times New Roman" w:hAnsi="Times New Roman"/>
                <w:b/>
                <w:sz w:val="24"/>
                <w:szCs w:val="24"/>
              </w:rPr>
            </w:pPr>
          </w:p>
        </w:tc>
      </w:tr>
    </w:tbl>
    <w:p w14:paraId="763690E9" w14:textId="77777777" w:rsidR="0015527E" w:rsidRPr="00E12C1C" w:rsidRDefault="0015527E" w:rsidP="0015527E">
      <w:pPr>
        <w:spacing w:after="0" w:line="240" w:lineRule="auto"/>
        <w:rPr>
          <w:rFonts w:ascii="Times New Roman" w:eastAsia="Times New Roman" w:hAnsi="Times New Roman"/>
          <w:b/>
          <w:sz w:val="24"/>
          <w:szCs w:val="24"/>
        </w:rPr>
      </w:pPr>
    </w:p>
    <w:p w14:paraId="26622605" w14:textId="77777777" w:rsidR="0015527E" w:rsidRPr="00E12C1C" w:rsidRDefault="0015527E" w:rsidP="0015527E">
      <w:pPr>
        <w:spacing w:after="0" w:line="240" w:lineRule="auto"/>
        <w:ind w:firstLine="720"/>
        <w:jc w:val="both"/>
        <w:rPr>
          <w:rFonts w:ascii="Times New Roman" w:eastAsia="Times New Roman" w:hAnsi="Times New Roman"/>
          <w:sz w:val="24"/>
          <w:szCs w:val="24"/>
        </w:rPr>
      </w:pPr>
      <w:r w:rsidRPr="00E12C1C">
        <w:rPr>
          <w:rFonts w:ascii="Times New Roman" w:eastAsia="Times New Roman" w:hAnsi="Times New Roman"/>
          <w:sz w:val="24"/>
          <w:szCs w:val="24"/>
        </w:rPr>
        <w:t>Ar šo mēs apliecinām savu dalību iepirkuma procedūrā. Apstiprinām, ka esam iepazinušies ar iepirkuma dokumentāciju un piekrītam visiem tajā minētajiem nosacījumiem, tie ir skaidri un saprotami, iebildumu un pretenziju pret tiem nav. Apliecinām, ka uz mums neattiecas iepirkumā noteiktie izslēgšanas nosacījumi. Apliecinām, ka visa iesniegtā informācija ir patiesa.</w:t>
      </w:r>
    </w:p>
    <w:p w14:paraId="1E594C89" w14:textId="77777777" w:rsidR="0015527E" w:rsidRPr="00E12C1C" w:rsidRDefault="0015527E" w:rsidP="0015527E">
      <w:pPr>
        <w:spacing w:after="0" w:line="240" w:lineRule="auto"/>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6162"/>
      </w:tblGrid>
      <w:tr w:rsidR="0015527E" w:rsidRPr="00E12C1C" w14:paraId="6C76187A" w14:textId="77777777" w:rsidTr="000C29A9">
        <w:tc>
          <w:tcPr>
            <w:tcW w:w="3227" w:type="dxa"/>
            <w:shd w:val="clear" w:color="auto" w:fill="auto"/>
          </w:tcPr>
          <w:p w14:paraId="62D9D884" w14:textId="77777777" w:rsidR="0015527E" w:rsidRPr="00E12C1C" w:rsidRDefault="0015527E" w:rsidP="0015527E">
            <w:pPr>
              <w:spacing w:after="0" w:line="240" w:lineRule="auto"/>
              <w:rPr>
                <w:rFonts w:ascii="Times New Roman" w:eastAsia="Times New Roman" w:hAnsi="Times New Roman"/>
                <w:sz w:val="24"/>
                <w:szCs w:val="24"/>
              </w:rPr>
            </w:pPr>
            <w:r w:rsidRPr="00E12C1C">
              <w:rPr>
                <w:rFonts w:ascii="Times New Roman" w:eastAsia="Times New Roman" w:hAnsi="Times New Roman"/>
                <w:sz w:val="24"/>
                <w:szCs w:val="24"/>
              </w:rPr>
              <w:t>Vārds, Uzvārds</w:t>
            </w:r>
          </w:p>
        </w:tc>
        <w:tc>
          <w:tcPr>
            <w:tcW w:w="6288" w:type="dxa"/>
            <w:shd w:val="clear" w:color="auto" w:fill="auto"/>
          </w:tcPr>
          <w:p w14:paraId="5A543B5C" w14:textId="77777777" w:rsidR="0015527E" w:rsidRPr="00E12C1C" w:rsidRDefault="0015527E" w:rsidP="0015527E">
            <w:pPr>
              <w:spacing w:after="0" w:line="240" w:lineRule="auto"/>
              <w:rPr>
                <w:rFonts w:ascii="Times New Roman" w:eastAsia="Times New Roman" w:hAnsi="Times New Roman"/>
                <w:b/>
                <w:sz w:val="24"/>
                <w:szCs w:val="24"/>
              </w:rPr>
            </w:pPr>
          </w:p>
        </w:tc>
      </w:tr>
      <w:tr w:rsidR="0015527E" w:rsidRPr="00E12C1C" w14:paraId="75B9CF9B" w14:textId="77777777" w:rsidTr="000C29A9">
        <w:tc>
          <w:tcPr>
            <w:tcW w:w="3227" w:type="dxa"/>
            <w:shd w:val="clear" w:color="auto" w:fill="auto"/>
          </w:tcPr>
          <w:p w14:paraId="0995FB48" w14:textId="77777777" w:rsidR="0015527E" w:rsidRPr="00E12C1C" w:rsidRDefault="0015527E" w:rsidP="0015527E">
            <w:pPr>
              <w:spacing w:after="0" w:line="240" w:lineRule="auto"/>
              <w:rPr>
                <w:rFonts w:ascii="Times New Roman" w:eastAsia="Times New Roman" w:hAnsi="Times New Roman"/>
                <w:sz w:val="24"/>
                <w:szCs w:val="24"/>
              </w:rPr>
            </w:pPr>
            <w:r w:rsidRPr="00E12C1C">
              <w:rPr>
                <w:rFonts w:ascii="Times New Roman" w:eastAsia="Times New Roman" w:hAnsi="Times New Roman"/>
                <w:sz w:val="24"/>
                <w:szCs w:val="24"/>
              </w:rPr>
              <w:t>Ieņemamais amats</w:t>
            </w:r>
          </w:p>
        </w:tc>
        <w:tc>
          <w:tcPr>
            <w:tcW w:w="6288" w:type="dxa"/>
            <w:shd w:val="clear" w:color="auto" w:fill="auto"/>
          </w:tcPr>
          <w:p w14:paraId="59D5AF7A" w14:textId="77777777" w:rsidR="0015527E" w:rsidRPr="00E12C1C" w:rsidRDefault="0015527E" w:rsidP="0015527E">
            <w:pPr>
              <w:spacing w:after="0" w:line="240" w:lineRule="auto"/>
              <w:rPr>
                <w:rFonts w:ascii="Times New Roman" w:eastAsia="Times New Roman" w:hAnsi="Times New Roman"/>
                <w:b/>
                <w:sz w:val="24"/>
                <w:szCs w:val="24"/>
              </w:rPr>
            </w:pPr>
          </w:p>
        </w:tc>
      </w:tr>
      <w:tr w:rsidR="0015527E" w:rsidRPr="00E12C1C" w14:paraId="015E44ED" w14:textId="77777777" w:rsidTr="000C29A9">
        <w:tc>
          <w:tcPr>
            <w:tcW w:w="3227" w:type="dxa"/>
            <w:shd w:val="clear" w:color="auto" w:fill="auto"/>
          </w:tcPr>
          <w:p w14:paraId="745E69E9" w14:textId="77777777" w:rsidR="0015527E" w:rsidRPr="00E12C1C" w:rsidRDefault="0015527E" w:rsidP="0015527E">
            <w:pPr>
              <w:spacing w:after="0" w:line="240" w:lineRule="auto"/>
              <w:rPr>
                <w:rFonts w:ascii="Times New Roman" w:eastAsia="Times New Roman" w:hAnsi="Times New Roman"/>
                <w:sz w:val="24"/>
                <w:szCs w:val="24"/>
              </w:rPr>
            </w:pPr>
            <w:r w:rsidRPr="00E12C1C">
              <w:rPr>
                <w:rFonts w:ascii="Times New Roman" w:eastAsia="Times New Roman" w:hAnsi="Times New Roman"/>
                <w:sz w:val="24"/>
                <w:szCs w:val="24"/>
              </w:rPr>
              <w:t>Paraksts</w:t>
            </w:r>
          </w:p>
        </w:tc>
        <w:tc>
          <w:tcPr>
            <w:tcW w:w="6288" w:type="dxa"/>
            <w:shd w:val="clear" w:color="auto" w:fill="auto"/>
          </w:tcPr>
          <w:p w14:paraId="6512128B" w14:textId="77777777" w:rsidR="0015527E" w:rsidRPr="00E12C1C" w:rsidRDefault="0015527E" w:rsidP="0015527E">
            <w:pPr>
              <w:spacing w:after="0" w:line="240" w:lineRule="auto"/>
              <w:rPr>
                <w:rFonts w:ascii="Times New Roman" w:eastAsia="Times New Roman" w:hAnsi="Times New Roman"/>
                <w:b/>
                <w:sz w:val="24"/>
                <w:szCs w:val="24"/>
              </w:rPr>
            </w:pPr>
          </w:p>
        </w:tc>
      </w:tr>
    </w:tbl>
    <w:p w14:paraId="1886F731" w14:textId="77777777" w:rsidR="0015527E" w:rsidRPr="00E12C1C" w:rsidRDefault="0015527E" w:rsidP="0015527E">
      <w:pPr>
        <w:spacing w:after="0" w:line="240" w:lineRule="auto"/>
        <w:rPr>
          <w:rFonts w:ascii="Times New Roman" w:eastAsia="Times New Roman" w:hAnsi="Times New Roman"/>
          <w:b/>
          <w:sz w:val="24"/>
          <w:szCs w:val="24"/>
        </w:rPr>
      </w:pPr>
    </w:p>
    <w:p w14:paraId="19FE32D9" w14:textId="1C06E93B" w:rsidR="00D8067B" w:rsidRPr="00E12C1C" w:rsidRDefault="00D8067B" w:rsidP="00D8067B">
      <w:pPr>
        <w:tabs>
          <w:tab w:val="left" w:pos="1080"/>
        </w:tabs>
        <w:overflowPunct w:val="0"/>
        <w:autoSpaceDE w:val="0"/>
        <w:autoSpaceDN w:val="0"/>
        <w:adjustRightInd w:val="0"/>
        <w:spacing w:after="120" w:line="240" w:lineRule="auto"/>
        <w:jc w:val="right"/>
        <w:textAlignment w:val="baseline"/>
        <w:rPr>
          <w:rFonts w:ascii="Times New Roman" w:eastAsia="MS Mincho" w:hAnsi="Times New Roman"/>
          <w:b/>
          <w:sz w:val="24"/>
          <w:szCs w:val="24"/>
        </w:rPr>
      </w:pPr>
      <w:r w:rsidRPr="00E12C1C">
        <w:rPr>
          <w:rFonts w:ascii="Times New Roman" w:eastAsia="MS Mincho" w:hAnsi="Times New Roman"/>
          <w:sz w:val="24"/>
          <w:szCs w:val="24"/>
        </w:rPr>
        <w:lastRenderedPageBreak/>
        <w:t>3.pieli</w:t>
      </w:r>
      <w:r w:rsidR="00070ABE" w:rsidRPr="00E12C1C">
        <w:rPr>
          <w:rFonts w:ascii="Times New Roman" w:eastAsia="MS Mincho" w:hAnsi="Times New Roman"/>
          <w:sz w:val="24"/>
          <w:szCs w:val="24"/>
        </w:rPr>
        <w:t>kums</w:t>
      </w:r>
      <w:r w:rsidR="00070ABE" w:rsidRPr="00E12C1C">
        <w:rPr>
          <w:rFonts w:ascii="Times New Roman" w:eastAsia="MS Mincho" w:hAnsi="Times New Roman"/>
          <w:sz w:val="24"/>
          <w:szCs w:val="24"/>
        </w:rPr>
        <w:br/>
        <w:t>Instrukcijai</w:t>
      </w:r>
      <w:r w:rsidR="00070ABE" w:rsidRPr="00E12C1C">
        <w:rPr>
          <w:rFonts w:ascii="Times New Roman" w:eastAsia="MS Mincho" w:hAnsi="Times New Roman"/>
          <w:sz w:val="24"/>
          <w:szCs w:val="24"/>
        </w:rPr>
        <w:br/>
        <w:t>ID Nr. AD 201</w:t>
      </w:r>
      <w:r w:rsidR="00E10699" w:rsidRPr="00E12C1C">
        <w:rPr>
          <w:rFonts w:ascii="Times New Roman" w:eastAsia="MS Mincho" w:hAnsi="Times New Roman"/>
          <w:sz w:val="24"/>
          <w:szCs w:val="24"/>
        </w:rPr>
        <w:t>8</w:t>
      </w:r>
      <w:r w:rsidR="00390A6C" w:rsidRPr="00E12C1C">
        <w:rPr>
          <w:rFonts w:ascii="Times New Roman" w:eastAsia="MS Mincho" w:hAnsi="Times New Roman"/>
          <w:sz w:val="24"/>
          <w:szCs w:val="24"/>
        </w:rPr>
        <w:t>/</w:t>
      </w:r>
      <w:r w:rsidR="00777018" w:rsidRPr="00E12C1C">
        <w:rPr>
          <w:rFonts w:ascii="Times New Roman" w:eastAsia="MS Mincho" w:hAnsi="Times New Roman"/>
          <w:sz w:val="24"/>
          <w:szCs w:val="24"/>
        </w:rPr>
        <w:t>1</w:t>
      </w:r>
    </w:p>
    <w:p w14:paraId="47F1790C" w14:textId="77777777" w:rsidR="00D8067B" w:rsidRPr="00E12C1C" w:rsidRDefault="00D8067B" w:rsidP="00D8067B">
      <w:pPr>
        <w:tabs>
          <w:tab w:val="left" w:pos="1080"/>
        </w:tabs>
        <w:overflowPunct w:val="0"/>
        <w:autoSpaceDE w:val="0"/>
        <w:autoSpaceDN w:val="0"/>
        <w:adjustRightInd w:val="0"/>
        <w:spacing w:after="120" w:line="240" w:lineRule="auto"/>
        <w:ind w:left="677" w:hanging="677"/>
        <w:jc w:val="center"/>
        <w:textAlignment w:val="baseline"/>
        <w:rPr>
          <w:rFonts w:ascii="Times New Roman" w:eastAsia="MS Mincho" w:hAnsi="Times New Roman"/>
          <w:b/>
          <w:sz w:val="24"/>
          <w:szCs w:val="24"/>
        </w:rPr>
      </w:pPr>
    </w:p>
    <w:p w14:paraId="15BDAB20" w14:textId="77777777" w:rsidR="00D8067B" w:rsidRPr="00E12C1C" w:rsidRDefault="00D8067B" w:rsidP="00D8067B">
      <w:pPr>
        <w:tabs>
          <w:tab w:val="left" w:pos="1080"/>
        </w:tabs>
        <w:overflowPunct w:val="0"/>
        <w:autoSpaceDE w:val="0"/>
        <w:autoSpaceDN w:val="0"/>
        <w:adjustRightInd w:val="0"/>
        <w:spacing w:after="120" w:line="240" w:lineRule="auto"/>
        <w:ind w:left="677" w:hanging="677"/>
        <w:jc w:val="center"/>
        <w:textAlignment w:val="baseline"/>
        <w:rPr>
          <w:rFonts w:ascii="Times New Roman" w:eastAsia="MS Mincho" w:hAnsi="Times New Roman"/>
          <w:b/>
          <w:sz w:val="24"/>
          <w:szCs w:val="24"/>
        </w:rPr>
      </w:pPr>
      <w:r w:rsidRPr="00E12C1C">
        <w:rPr>
          <w:rFonts w:ascii="Times New Roman" w:eastAsia="MS Mincho" w:hAnsi="Times New Roman"/>
          <w:b/>
          <w:sz w:val="24"/>
          <w:szCs w:val="24"/>
        </w:rPr>
        <w:t>FINANŠU PIEDĀVĀJUMS</w:t>
      </w:r>
    </w:p>
    <w:p w14:paraId="7A270499" w14:textId="6D817A59" w:rsidR="00070ABE" w:rsidRPr="00E12C1C" w:rsidRDefault="00070ABE" w:rsidP="00070ABE">
      <w:pPr>
        <w:spacing w:after="0" w:line="240" w:lineRule="auto"/>
        <w:jc w:val="center"/>
        <w:rPr>
          <w:rFonts w:ascii="Times New Roman" w:eastAsia="Times New Roman" w:hAnsi="Times New Roman"/>
          <w:b/>
          <w:sz w:val="24"/>
          <w:szCs w:val="24"/>
        </w:rPr>
      </w:pPr>
      <w:r w:rsidRPr="00E12C1C">
        <w:rPr>
          <w:rFonts w:ascii="Times New Roman" w:eastAsia="Times New Roman" w:hAnsi="Times New Roman"/>
          <w:b/>
          <w:sz w:val="24"/>
          <w:szCs w:val="24"/>
        </w:rPr>
        <w:t xml:space="preserve">Iepirkumam “Uzturlīdzekļu garantiju fonda iesniedzēju un parādnieku reģistra </w:t>
      </w:r>
      <w:r w:rsidR="00E10699" w:rsidRPr="00E12C1C">
        <w:rPr>
          <w:rFonts w:ascii="Times New Roman" w:eastAsia="Times New Roman" w:hAnsi="Times New Roman"/>
          <w:b/>
          <w:sz w:val="24"/>
          <w:szCs w:val="24"/>
        </w:rPr>
        <w:t xml:space="preserve">uzturēšana un </w:t>
      </w:r>
      <w:r w:rsidRPr="00E12C1C">
        <w:rPr>
          <w:rFonts w:ascii="Times New Roman" w:eastAsia="Times New Roman" w:hAnsi="Times New Roman"/>
          <w:b/>
          <w:sz w:val="24"/>
          <w:szCs w:val="24"/>
        </w:rPr>
        <w:t>papildinājumu izstrāde” (identifikācijas Nr. UGFA 201</w:t>
      </w:r>
      <w:r w:rsidR="00E10699" w:rsidRPr="00E12C1C">
        <w:rPr>
          <w:rFonts w:ascii="Times New Roman" w:eastAsia="Times New Roman" w:hAnsi="Times New Roman"/>
          <w:b/>
          <w:sz w:val="24"/>
          <w:szCs w:val="24"/>
        </w:rPr>
        <w:t>8</w:t>
      </w:r>
      <w:r w:rsidRPr="00E12C1C">
        <w:rPr>
          <w:rFonts w:ascii="Times New Roman" w:eastAsia="Times New Roman" w:hAnsi="Times New Roman"/>
          <w:b/>
          <w:sz w:val="24"/>
          <w:szCs w:val="24"/>
        </w:rPr>
        <w:t>/</w:t>
      </w:r>
      <w:r w:rsidR="00777018" w:rsidRPr="00E12C1C">
        <w:rPr>
          <w:rFonts w:ascii="Times New Roman" w:eastAsia="Times New Roman" w:hAnsi="Times New Roman"/>
          <w:b/>
          <w:sz w:val="24"/>
          <w:szCs w:val="24"/>
        </w:rPr>
        <w:t>1</w:t>
      </w:r>
      <w:r w:rsidRPr="00E12C1C">
        <w:rPr>
          <w:rFonts w:ascii="Times New Roman" w:eastAsia="Times New Roman" w:hAnsi="Times New Roman"/>
          <w:b/>
          <w:sz w:val="24"/>
          <w:szCs w:val="24"/>
        </w:rPr>
        <w:t>)</w:t>
      </w:r>
    </w:p>
    <w:p w14:paraId="36C684C0" w14:textId="77777777" w:rsidR="00D8067B" w:rsidRPr="00E12C1C" w:rsidRDefault="00D8067B" w:rsidP="00D8067B">
      <w:pPr>
        <w:tabs>
          <w:tab w:val="left" w:pos="1080"/>
        </w:tabs>
        <w:overflowPunct w:val="0"/>
        <w:autoSpaceDE w:val="0"/>
        <w:autoSpaceDN w:val="0"/>
        <w:adjustRightInd w:val="0"/>
        <w:spacing w:after="120" w:line="240" w:lineRule="auto"/>
        <w:ind w:left="677" w:hanging="677"/>
        <w:jc w:val="center"/>
        <w:textAlignment w:val="baseline"/>
        <w:rPr>
          <w:rFonts w:ascii="Times New Roman" w:eastAsia="MS Mincho" w:hAnsi="Times New Roman"/>
          <w:b/>
          <w:sz w:val="24"/>
          <w:szCs w:val="24"/>
        </w:rPr>
      </w:pPr>
    </w:p>
    <w:p w14:paraId="78DF79BC" w14:textId="77777777" w:rsidR="00D8067B" w:rsidRPr="00E12C1C" w:rsidRDefault="00D8067B" w:rsidP="00D8067B">
      <w:pPr>
        <w:tabs>
          <w:tab w:val="left" w:pos="1080"/>
        </w:tabs>
        <w:overflowPunct w:val="0"/>
        <w:autoSpaceDE w:val="0"/>
        <w:autoSpaceDN w:val="0"/>
        <w:adjustRightInd w:val="0"/>
        <w:spacing w:after="120" w:line="240" w:lineRule="auto"/>
        <w:ind w:left="677" w:hanging="677"/>
        <w:jc w:val="center"/>
        <w:textAlignment w:val="baseline"/>
        <w:rPr>
          <w:rFonts w:ascii="Times New Roman" w:eastAsia="MS Mincho" w:hAnsi="Times New Roman"/>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69"/>
        <w:gridCol w:w="2695"/>
      </w:tblGrid>
      <w:tr w:rsidR="00D8067B" w:rsidRPr="00E12C1C" w14:paraId="2921B990" w14:textId="77777777" w:rsidTr="00FF3CE4">
        <w:trPr>
          <w:trHeight w:val="567"/>
        </w:trPr>
        <w:tc>
          <w:tcPr>
            <w:tcW w:w="6769" w:type="dxa"/>
            <w:tcBorders>
              <w:top w:val="single" w:sz="4" w:space="0" w:color="000000"/>
              <w:left w:val="single" w:sz="4" w:space="0" w:color="000000"/>
              <w:bottom w:val="single" w:sz="4" w:space="0" w:color="000000"/>
              <w:right w:val="single" w:sz="4" w:space="0" w:color="000000"/>
            </w:tcBorders>
            <w:vAlign w:val="center"/>
            <w:hideMark/>
          </w:tcPr>
          <w:p w14:paraId="304E2625" w14:textId="77777777" w:rsidR="00D8067B" w:rsidRPr="00E12C1C" w:rsidRDefault="00D8067B">
            <w:pPr>
              <w:spacing w:after="0" w:line="240" w:lineRule="auto"/>
              <w:jc w:val="center"/>
              <w:rPr>
                <w:rFonts w:ascii="Times New Roman" w:eastAsia="Times New Roman" w:hAnsi="Times New Roman"/>
                <w:b/>
                <w:bCs/>
                <w:sz w:val="24"/>
                <w:szCs w:val="24"/>
              </w:rPr>
            </w:pPr>
            <w:r w:rsidRPr="00E12C1C">
              <w:rPr>
                <w:rFonts w:ascii="Times New Roman" w:eastAsia="Times New Roman" w:hAnsi="Times New Roman"/>
                <w:b/>
                <w:bCs/>
                <w:sz w:val="24"/>
                <w:szCs w:val="24"/>
              </w:rPr>
              <w:t>Sniedzamā pakalpojuma nosaukums</w:t>
            </w:r>
          </w:p>
        </w:tc>
        <w:tc>
          <w:tcPr>
            <w:tcW w:w="2695" w:type="dxa"/>
            <w:tcBorders>
              <w:top w:val="single" w:sz="4" w:space="0" w:color="000000"/>
              <w:left w:val="single" w:sz="4" w:space="0" w:color="000000"/>
              <w:bottom w:val="single" w:sz="4" w:space="0" w:color="000000"/>
              <w:right w:val="single" w:sz="4" w:space="0" w:color="000000"/>
            </w:tcBorders>
            <w:vAlign w:val="center"/>
            <w:hideMark/>
          </w:tcPr>
          <w:p w14:paraId="411A353B" w14:textId="77777777" w:rsidR="003E74DF" w:rsidRPr="00E12C1C" w:rsidRDefault="00390A6C">
            <w:pPr>
              <w:spacing w:after="0" w:line="240" w:lineRule="auto"/>
              <w:jc w:val="center"/>
              <w:rPr>
                <w:rFonts w:ascii="Times New Roman" w:eastAsia="Times New Roman" w:hAnsi="Times New Roman"/>
                <w:b/>
                <w:sz w:val="24"/>
                <w:szCs w:val="24"/>
              </w:rPr>
            </w:pPr>
            <w:r w:rsidRPr="00E12C1C">
              <w:rPr>
                <w:rFonts w:ascii="Times New Roman" w:eastAsia="Times New Roman" w:hAnsi="Times New Roman"/>
                <w:b/>
                <w:sz w:val="24"/>
                <w:szCs w:val="24"/>
              </w:rPr>
              <w:t xml:space="preserve">Summa </w:t>
            </w:r>
            <w:r w:rsidRPr="00E12C1C">
              <w:rPr>
                <w:rFonts w:ascii="Times New Roman" w:eastAsia="Times New Roman" w:hAnsi="Times New Roman"/>
                <w:b/>
                <w:i/>
                <w:sz w:val="24"/>
                <w:szCs w:val="24"/>
              </w:rPr>
              <w:t>euro</w:t>
            </w:r>
            <w:r w:rsidR="00D8067B" w:rsidRPr="00E12C1C">
              <w:rPr>
                <w:rFonts w:ascii="Times New Roman" w:eastAsia="Times New Roman" w:hAnsi="Times New Roman"/>
                <w:b/>
                <w:sz w:val="24"/>
                <w:szCs w:val="24"/>
              </w:rPr>
              <w:t xml:space="preserve"> </w:t>
            </w:r>
          </w:p>
          <w:p w14:paraId="2578DF78" w14:textId="77777777" w:rsidR="00D8067B" w:rsidRPr="00E12C1C" w:rsidRDefault="00D8067B">
            <w:pPr>
              <w:spacing w:after="0" w:line="240" w:lineRule="auto"/>
              <w:jc w:val="center"/>
              <w:rPr>
                <w:rFonts w:ascii="Times New Roman" w:eastAsia="Times New Roman" w:hAnsi="Times New Roman"/>
                <w:b/>
                <w:sz w:val="24"/>
                <w:szCs w:val="24"/>
              </w:rPr>
            </w:pPr>
            <w:r w:rsidRPr="00E12C1C">
              <w:rPr>
                <w:rFonts w:ascii="Times New Roman" w:eastAsia="Times New Roman" w:hAnsi="Times New Roman"/>
                <w:b/>
                <w:sz w:val="24"/>
                <w:szCs w:val="24"/>
              </w:rPr>
              <w:t>(bez PVN)</w:t>
            </w:r>
          </w:p>
        </w:tc>
      </w:tr>
      <w:tr w:rsidR="00E10699" w:rsidRPr="00E12C1C" w14:paraId="69B9A191" w14:textId="77777777" w:rsidTr="00FF3CE4">
        <w:trPr>
          <w:trHeight w:val="418"/>
        </w:trPr>
        <w:tc>
          <w:tcPr>
            <w:tcW w:w="6769" w:type="dxa"/>
            <w:tcBorders>
              <w:top w:val="single" w:sz="4" w:space="0" w:color="000000"/>
              <w:left w:val="single" w:sz="4" w:space="0" w:color="000000"/>
              <w:bottom w:val="single" w:sz="4" w:space="0" w:color="000000"/>
              <w:right w:val="single" w:sz="4" w:space="0" w:color="000000"/>
            </w:tcBorders>
            <w:vAlign w:val="center"/>
          </w:tcPr>
          <w:p w14:paraId="37287DFA" w14:textId="0FDC8C67" w:rsidR="00E10699" w:rsidRPr="00E12C1C" w:rsidRDefault="00E10699" w:rsidP="00BF69D4">
            <w:pPr>
              <w:pStyle w:val="Sarakstarindkopa"/>
              <w:numPr>
                <w:ilvl w:val="0"/>
                <w:numId w:val="7"/>
              </w:numPr>
              <w:jc w:val="both"/>
              <w:rPr>
                <w:bCs/>
              </w:rPr>
            </w:pPr>
            <w:r w:rsidRPr="00E12C1C">
              <w:rPr>
                <w:bCs/>
              </w:rPr>
              <w:t xml:space="preserve">Viena mēneša uzturēšanas izmaksas </w:t>
            </w:r>
          </w:p>
        </w:tc>
        <w:tc>
          <w:tcPr>
            <w:tcW w:w="2695" w:type="dxa"/>
            <w:tcBorders>
              <w:top w:val="single" w:sz="4" w:space="0" w:color="000000"/>
              <w:left w:val="single" w:sz="4" w:space="0" w:color="000000"/>
              <w:bottom w:val="single" w:sz="4" w:space="0" w:color="000000"/>
              <w:right w:val="single" w:sz="4" w:space="0" w:color="000000"/>
            </w:tcBorders>
          </w:tcPr>
          <w:p w14:paraId="2775B551" w14:textId="77777777" w:rsidR="00E10699" w:rsidRPr="00E12C1C" w:rsidRDefault="00E10699">
            <w:pPr>
              <w:spacing w:after="0" w:line="240" w:lineRule="auto"/>
              <w:rPr>
                <w:rFonts w:ascii="Times New Roman" w:eastAsia="Times New Roman" w:hAnsi="Times New Roman"/>
                <w:sz w:val="24"/>
                <w:szCs w:val="24"/>
              </w:rPr>
            </w:pPr>
          </w:p>
        </w:tc>
      </w:tr>
      <w:tr w:rsidR="00D8067B" w:rsidRPr="00E12C1C" w14:paraId="00411B74" w14:textId="77777777" w:rsidTr="00FF3CE4">
        <w:trPr>
          <w:trHeight w:val="418"/>
        </w:trPr>
        <w:tc>
          <w:tcPr>
            <w:tcW w:w="6769" w:type="dxa"/>
            <w:tcBorders>
              <w:top w:val="single" w:sz="4" w:space="0" w:color="000000"/>
              <w:left w:val="single" w:sz="4" w:space="0" w:color="000000"/>
              <w:bottom w:val="single" w:sz="4" w:space="0" w:color="000000"/>
              <w:right w:val="single" w:sz="4" w:space="0" w:color="000000"/>
            </w:tcBorders>
            <w:vAlign w:val="center"/>
            <w:hideMark/>
          </w:tcPr>
          <w:p w14:paraId="55900E4B" w14:textId="21F2243E" w:rsidR="00D8067B" w:rsidRPr="00E12C1C" w:rsidRDefault="00FF3CE4" w:rsidP="00BF69D4">
            <w:pPr>
              <w:pStyle w:val="Sarakstarindkopa"/>
              <w:numPr>
                <w:ilvl w:val="0"/>
                <w:numId w:val="7"/>
              </w:numPr>
              <w:jc w:val="both"/>
              <w:rPr>
                <w:bCs/>
              </w:rPr>
            </w:pPr>
            <w:r w:rsidRPr="00E12C1C">
              <w:rPr>
                <w:bCs/>
              </w:rPr>
              <w:t xml:space="preserve">Vienas </w:t>
            </w:r>
            <w:r w:rsidR="006048CF" w:rsidRPr="00E12C1C">
              <w:rPr>
                <w:bCs/>
              </w:rPr>
              <w:t>cilvēk</w:t>
            </w:r>
            <w:r w:rsidR="00070ABE" w:rsidRPr="00E12C1C">
              <w:rPr>
                <w:bCs/>
              </w:rPr>
              <w:t>dienas</w:t>
            </w:r>
            <w:r w:rsidR="006048CF" w:rsidRPr="00E12C1C">
              <w:rPr>
                <w:bCs/>
              </w:rPr>
              <w:t xml:space="preserve"> </w:t>
            </w:r>
            <w:r w:rsidRPr="00E12C1C">
              <w:rPr>
                <w:bCs/>
              </w:rPr>
              <w:t xml:space="preserve">izmaksas </w:t>
            </w:r>
          </w:p>
        </w:tc>
        <w:tc>
          <w:tcPr>
            <w:tcW w:w="2695" w:type="dxa"/>
            <w:tcBorders>
              <w:top w:val="single" w:sz="4" w:space="0" w:color="000000"/>
              <w:left w:val="single" w:sz="4" w:space="0" w:color="000000"/>
              <w:bottom w:val="single" w:sz="4" w:space="0" w:color="000000"/>
              <w:right w:val="single" w:sz="4" w:space="0" w:color="000000"/>
            </w:tcBorders>
          </w:tcPr>
          <w:p w14:paraId="12812A51" w14:textId="77777777" w:rsidR="00D8067B" w:rsidRPr="00E12C1C" w:rsidRDefault="00D8067B">
            <w:pPr>
              <w:spacing w:after="0" w:line="240" w:lineRule="auto"/>
              <w:rPr>
                <w:rFonts w:ascii="Times New Roman" w:eastAsia="Times New Roman" w:hAnsi="Times New Roman"/>
                <w:sz w:val="24"/>
                <w:szCs w:val="24"/>
              </w:rPr>
            </w:pPr>
          </w:p>
        </w:tc>
      </w:tr>
    </w:tbl>
    <w:p w14:paraId="5CC6E331" w14:textId="77777777" w:rsidR="00D8067B" w:rsidRPr="00E12C1C" w:rsidRDefault="00D8067B" w:rsidP="00D8067B">
      <w:pPr>
        <w:spacing w:after="0" w:line="240" w:lineRule="auto"/>
        <w:rPr>
          <w:rFonts w:ascii="Times New Roman" w:eastAsia="Times New Roman" w:hAnsi="Times New Roman"/>
          <w:sz w:val="24"/>
          <w:szCs w:val="24"/>
        </w:rPr>
      </w:pPr>
    </w:p>
    <w:p w14:paraId="5506B587" w14:textId="2A7EFB50" w:rsidR="00D8067B" w:rsidRPr="00E12C1C" w:rsidRDefault="00D8067B" w:rsidP="003E74DF">
      <w:p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Pi</w:t>
      </w:r>
      <w:r w:rsidR="00A16547" w:rsidRPr="00E12C1C">
        <w:rPr>
          <w:rFonts w:ascii="Times New Roman" w:eastAsia="Times New Roman" w:hAnsi="Times New Roman"/>
          <w:sz w:val="24"/>
          <w:szCs w:val="24"/>
        </w:rPr>
        <w:t xml:space="preserve">edāvājumam jābūt izteiktam </w:t>
      </w:r>
      <w:r w:rsidR="00A16547" w:rsidRPr="00E12C1C">
        <w:rPr>
          <w:rFonts w:ascii="Times New Roman" w:eastAsia="Times New Roman" w:hAnsi="Times New Roman"/>
          <w:i/>
          <w:sz w:val="24"/>
          <w:szCs w:val="24"/>
        </w:rPr>
        <w:t>euro</w:t>
      </w:r>
      <w:r w:rsidRPr="00E12C1C">
        <w:rPr>
          <w:rFonts w:ascii="Times New Roman" w:eastAsia="Times New Roman" w:hAnsi="Times New Roman"/>
          <w:sz w:val="24"/>
          <w:szCs w:val="24"/>
        </w:rPr>
        <w:t>, ietverot visus sp</w:t>
      </w:r>
      <w:r w:rsidR="003E74DF" w:rsidRPr="00E12C1C">
        <w:rPr>
          <w:rFonts w:ascii="Times New Roman" w:eastAsia="Times New Roman" w:hAnsi="Times New Roman"/>
          <w:sz w:val="24"/>
          <w:szCs w:val="24"/>
        </w:rPr>
        <w:t xml:space="preserve">ēkā esošajos normatīvajos aktos </w:t>
      </w:r>
      <w:r w:rsidRPr="00E12C1C">
        <w:rPr>
          <w:rFonts w:ascii="Times New Roman" w:eastAsia="Times New Roman" w:hAnsi="Times New Roman"/>
          <w:sz w:val="24"/>
          <w:szCs w:val="24"/>
        </w:rPr>
        <w:t>pare</w:t>
      </w:r>
      <w:r w:rsidR="006254A1" w:rsidRPr="00E12C1C">
        <w:rPr>
          <w:rFonts w:ascii="Times New Roman" w:eastAsia="Times New Roman" w:hAnsi="Times New Roman"/>
          <w:sz w:val="24"/>
          <w:szCs w:val="24"/>
        </w:rPr>
        <w:t xml:space="preserve">dzētos nodokļus, nodevas un ar veicamo darbu </w:t>
      </w:r>
      <w:r w:rsidRPr="00E12C1C">
        <w:rPr>
          <w:rFonts w:ascii="Times New Roman" w:eastAsia="Times New Roman" w:hAnsi="Times New Roman"/>
          <w:sz w:val="24"/>
          <w:szCs w:val="24"/>
        </w:rPr>
        <w:t>izpildi saistītos izdevumus, norādot piedāvājuma cenu bez PVN, iekļaujot cenā iespējamo atlaidi.</w:t>
      </w:r>
    </w:p>
    <w:p w14:paraId="7D6EE564" w14:textId="77777777" w:rsidR="00D8067B" w:rsidRPr="00E12C1C" w:rsidRDefault="00D8067B" w:rsidP="00D8067B">
      <w:pPr>
        <w:spacing w:after="0" w:line="240" w:lineRule="auto"/>
        <w:rPr>
          <w:rFonts w:ascii="Times New Roman" w:eastAsia="Times New Roman" w:hAnsi="Times New Roman"/>
          <w:sz w:val="24"/>
          <w:szCs w:val="24"/>
        </w:rPr>
      </w:pPr>
    </w:p>
    <w:p w14:paraId="22631601" w14:textId="77777777" w:rsidR="00D8067B" w:rsidRPr="00E12C1C" w:rsidRDefault="00D8067B" w:rsidP="00D8067B">
      <w:pPr>
        <w:spacing w:after="0" w:line="240" w:lineRule="auto"/>
        <w:rPr>
          <w:rFonts w:ascii="Times New Roman" w:eastAsia="Times New Roman" w:hAnsi="Times New Roman"/>
          <w:sz w:val="24"/>
          <w:szCs w:val="24"/>
        </w:rPr>
      </w:pPr>
    </w:p>
    <w:p w14:paraId="4E4FF4C3" w14:textId="77777777" w:rsidR="00D8067B" w:rsidRPr="00E12C1C" w:rsidRDefault="00D8067B" w:rsidP="00D8067B">
      <w:pPr>
        <w:spacing w:after="0" w:line="240" w:lineRule="auto"/>
        <w:rPr>
          <w:rFonts w:ascii="Times New Roman" w:eastAsia="Times New Roman" w:hAnsi="Times New Roman"/>
          <w:sz w:val="24"/>
          <w:szCs w:val="24"/>
        </w:rPr>
      </w:pPr>
    </w:p>
    <w:p w14:paraId="6C6DB2DB" w14:textId="77777777" w:rsidR="00D8067B" w:rsidRPr="00E12C1C" w:rsidRDefault="00D8067B" w:rsidP="00D8067B">
      <w:pPr>
        <w:spacing w:after="0" w:line="240" w:lineRule="auto"/>
        <w:rPr>
          <w:rFonts w:ascii="Times New Roman" w:eastAsia="Times New Roman" w:hAnsi="Times New Roman"/>
          <w:sz w:val="24"/>
          <w:szCs w:val="24"/>
        </w:rPr>
      </w:pPr>
    </w:p>
    <w:p w14:paraId="4773697A" w14:textId="77777777" w:rsidR="00D8067B" w:rsidRPr="00E12C1C" w:rsidRDefault="00D8067B" w:rsidP="00D8067B">
      <w:pPr>
        <w:spacing w:after="0" w:line="240" w:lineRule="auto"/>
        <w:rPr>
          <w:rFonts w:ascii="Times New Roman" w:eastAsia="Times New Roman" w:hAnsi="Times New Roman"/>
          <w:sz w:val="24"/>
          <w:szCs w:val="24"/>
        </w:rPr>
      </w:pPr>
    </w:p>
    <w:p w14:paraId="31A25925" w14:textId="77777777" w:rsidR="00D8067B" w:rsidRPr="00E12C1C" w:rsidRDefault="00D8067B" w:rsidP="00D8067B">
      <w:pPr>
        <w:spacing w:before="60" w:after="6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_____________________________________________________</w:t>
      </w:r>
    </w:p>
    <w:p w14:paraId="3C42A287" w14:textId="77777777" w:rsidR="00D8067B" w:rsidRPr="00E12C1C" w:rsidRDefault="00D8067B" w:rsidP="00D8067B">
      <w:pPr>
        <w:spacing w:before="60" w:after="6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Uzņēmuma/iestādes vadītāja paraksts, tā atšifrējums, zīmogs. </w:t>
      </w:r>
    </w:p>
    <w:p w14:paraId="6361F6D3" w14:textId="77777777" w:rsidR="00D8067B" w:rsidRPr="00E12C1C" w:rsidRDefault="00D8067B" w:rsidP="00D8067B">
      <w:pPr>
        <w:spacing w:after="0" w:line="240" w:lineRule="auto"/>
        <w:rPr>
          <w:rFonts w:ascii="Times New Roman" w:eastAsia="Times New Roman" w:hAnsi="Times New Roman"/>
          <w:sz w:val="24"/>
          <w:szCs w:val="24"/>
        </w:rPr>
      </w:pPr>
      <w:r w:rsidRPr="00E12C1C">
        <w:rPr>
          <w:rFonts w:ascii="Times New Roman" w:eastAsia="Times New Roman" w:hAnsi="Times New Roman"/>
          <w:sz w:val="24"/>
          <w:szCs w:val="24"/>
        </w:rPr>
        <w:t>Datums:</w:t>
      </w:r>
    </w:p>
    <w:p w14:paraId="4046D811" w14:textId="6B60EA4D" w:rsidR="00D8067B" w:rsidRPr="00E12C1C" w:rsidRDefault="00D8067B" w:rsidP="00D8067B">
      <w:pPr>
        <w:tabs>
          <w:tab w:val="left" w:pos="1080"/>
        </w:tabs>
        <w:overflowPunct w:val="0"/>
        <w:autoSpaceDE w:val="0"/>
        <w:autoSpaceDN w:val="0"/>
        <w:adjustRightInd w:val="0"/>
        <w:spacing w:after="120" w:line="240" w:lineRule="auto"/>
        <w:jc w:val="right"/>
        <w:textAlignment w:val="baseline"/>
        <w:rPr>
          <w:rFonts w:ascii="Times New Roman" w:eastAsia="MS Mincho" w:hAnsi="Times New Roman"/>
          <w:b/>
          <w:sz w:val="24"/>
          <w:szCs w:val="24"/>
        </w:rPr>
      </w:pPr>
      <w:r w:rsidRPr="00E12C1C">
        <w:rPr>
          <w:rFonts w:ascii="Times New Roman" w:eastAsia="MS Mincho" w:hAnsi="Times New Roman"/>
          <w:sz w:val="24"/>
          <w:szCs w:val="24"/>
        </w:rPr>
        <w:br w:type="page"/>
      </w:r>
      <w:r w:rsidRPr="00E12C1C">
        <w:rPr>
          <w:rFonts w:ascii="Times New Roman" w:eastAsia="MS Mincho" w:hAnsi="Times New Roman"/>
          <w:sz w:val="24"/>
          <w:szCs w:val="24"/>
        </w:rPr>
        <w:lastRenderedPageBreak/>
        <w:t>4.pieli</w:t>
      </w:r>
      <w:r w:rsidR="00070ABE" w:rsidRPr="00E12C1C">
        <w:rPr>
          <w:rFonts w:ascii="Times New Roman" w:eastAsia="MS Mincho" w:hAnsi="Times New Roman"/>
          <w:sz w:val="24"/>
          <w:szCs w:val="24"/>
        </w:rPr>
        <w:t>kums</w:t>
      </w:r>
      <w:r w:rsidR="00070ABE" w:rsidRPr="00E12C1C">
        <w:rPr>
          <w:rFonts w:ascii="Times New Roman" w:eastAsia="MS Mincho" w:hAnsi="Times New Roman"/>
          <w:sz w:val="24"/>
          <w:szCs w:val="24"/>
        </w:rPr>
        <w:br/>
        <w:t>Instrukcijai</w:t>
      </w:r>
      <w:r w:rsidR="00070ABE" w:rsidRPr="00E12C1C">
        <w:rPr>
          <w:rFonts w:ascii="Times New Roman" w:eastAsia="MS Mincho" w:hAnsi="Times New Roman"/>
          <w:sz w:val="24"/>
          <w:szCs w:val="24"/>
        </w:rPr>
        <w:br/>
        <w:t>ID Nr. UGFA 201</w:t>
      </w:r>
      <w:r w:rsidR="00E10699" w:rsidRPr="00E12C1C">
        <w:rPr>
          <w:rFonts w:ascii="Times New Roman" w:eastAsia="MS Mincho" w:hAnsi="Times New Roman"/>
          <w:sz w:val="24"/>
          <w:szCs w:val="24"/>
        </w:rPr>
        <w:t>8</w:t>
      </w:r>
      <w:r w:rsidR="00A16547" w:rsidRPr="00E12C1C">
        <w:rPr>
          <w:rFonts w:ascii="Times New Roman" w:eastAsia="MS Mincho" w:hAnsi="Times New Roman"/>
          <w:sz w:val="24"/>
          <w:szCs w:val="24"/>
        </w:rPr>
        <w:t>/</w:t>
      </w:r>
      <w:r w:rsidR="003C03ED" w:rsidRPr="00E12C1C">
        <w:rPr>
          <w:rFonts w:ascii="Times New Roman" w:eastAsia="MS Mincho" w:hAnsi="Times New Roman"/>
          <w:sz w:val="24"/>
          <w:szCs w:val="24"/>
        </w:rPr>
        <w:t>1</w:t>
      </w:r>
    </w:p>
    <w:p w14:paraId="78DBCEBA" w14:textId="77777777" w:rsidR="00D8067B" w:rsidRPr="00E12C1C" w:rsidRDefault="00D8067B" w:rsidP="00D8067B">
      <w:pPr>
        <w:keepNext/>
        <w:widowControl w:val="0"/>
        <w:spacing w:before="240" w:after="120" w:line="240" w:lineRule="auto"/>
        <w:ind w:left="576"/>
        <w:jc w:val="right"/>
        <w:outlineLvl w:val="1"/>
        <w:rPr>
          <w:rFonts w:ascii="Times New Roman" w:eastAsia="Times New Roman" w:hAnsi="Times New Roman"/>
          <w:bCs/>
          <w:iCs/>
          <w:color w:val="000000"/>
          <w:sz w:val="24"/>
          <w:szCs w:val="28"/>
        </w:rPr>
      </w:pPr>
    </w:p>
    <w:p w14:paraId="2396AB82" w14:textId="77777777" w:rsidR="00D8067B" w:rsidRPr="00E12C1C" w:rsidRDefault="00D8067B" w:rsidP="00D8067B">
      <w:pPr>
        <w:keepNext/>
        <w:widowControl w:val="0"/>
        <w:spacing w:before="240" w:after="120" w:line="240" w:lineRule="auto"/>
        <w:ind w:left="576" w:hanging="576"/>
        <w:jc w:val="center"/>
        <w:outlineLvl w:val="1"/>
        <w:rPr>
          <w:rFonts w:ascii="Times New Roman" w:eastAsia="Times New Roman" w:hAnsi="Times New Roman"/>
          <w:b/>
          <w:bCs/>
          <w:iCs/>
          <w:color w:val="000000"/>
          <w:sz w:val="24"/>
          <w:szCs w:val="28"/>
        </w:rPr>
      </w:pPr>
      <w:r w:rsidRPr="00E12C1C">
        <w:rPr>
          <w:rFonts w:ascii="Times New Roman" w:eastAsia="Times New Roman" w:hAnsi="Times New Roman"/>
          <w:b/>
          <w:bCs/>
          <w:iCs/>
          <w:color w:val="000000"/>
          <w:sz w:val="24"/>
          <w:szCs w:val="28"/>
        </w:rPr>
        <w:t>APLIECINĀJUMS PAR PROFESIONĀLO PIEREDZI</w:t>
      </w:r>
    </w:p>
    <w:p w14:paraId="61653211" w14:textId="62F7F11F" w:rsidR="00070ABE" w:rsidRPr="00E12C1C" w:rsidRDefault="00070ABE" w:rsidP="00070ABE">
      <w:pPr>
        <w:spacing w:after="0" w:line="240" w:lineRule="auto"/>
        <w:jc w:val="center"/>
        <w:rPr>
          <w:rFonts w:ascii="Times New Roman" w:eastAsia="Times New Roman" w:hAnsi="Times New Roman"/>
          <w:b/>
          <w:sz w:val="24"/>
          <w:szCs w:val="24"/>
        </w:rPr>
      </w:pPr>
      <w:r w:rsidRPr="00E12C1C">
        <w:rPr>
          <w:rFonts w:ascii="Times New Roman" w:eastAsia="Times New Roman" w:hAnsi="Times New Roman"/>
          <w:b/>
          <w:sz w:val="24"/>
          <w:szCs w:val="24"/>
        </w:rPr>
        <w:t xml:space="preserve">Iepirkumam “Uzturlīdzekļu garantiju fonda iesniedzēju un parādnieku reģistra </w:t>
      </w:r>
      <w:r w:rsidR="00E10699" w:rsidRPr="00E12C1C">
        <w:rPr>
          <w:rFonts w:ascii="Times New Roman" w:eastAsia="Times New Roman" w:hAnsi="Times New Roman"/>
          <w:b/>
          <w:sz w:val="24"/>
          <w:szCs w:val="24"/>
        </w:rPr>
        <w:t xml:space="preserve">uzturēšana un </w:t>
      </w:r>
      <w:r w:rsidRPr="00E12C1C">
        <w:rPr>
          <w:rFonts w:ascii="Times New Roman" w:eastAsia="Times New Roman" w:hAnsi="Times New Roman"/>
          <w:b/>
          <w:sz w:val="24"/>
          <w:szCs w:val="24"/>
        </w:rPr>
        <w:t>papildinājumu izstrāde” (identifikācijas Nr. UGFA 201</w:t>
      </w:r>
      <w:r w:rsidR="00E10699" w:rsidRPr="00E12C1C">
        <w:rPr>
          <w:rFonts w:ascii="Times New Roman" w:eastAsia="Times New Roman" w:hAnsi="Times New Roman"/>
          <w:b/>
          <w:sz w:val="24"/>
          <w:szCs w:val="24"/>
        </w:rPr>
        <w:t>8</w:t>
      </w:r>
      <w:r w:rsidRPr="00E12C1C">
        <w:rPr>
          <w:rFonts w:ascii="Times New Roman" w:eastAsia="Times New Roman" w:hAnsi="Times New Roman"/>
          <w:b/>
          <w:sz w:val="24"/>
          <w:szCs w:val="24"/>
        </w:rPr>
        <w:t>/</w:t>
      </w:r>
      <w:r w:rsidR="003C03ED" w:rsidRPr="00E12C1C">
        <w:rPr>
          <w:rFonts w:ascii="Times New Roman" w:eastAsia="Times New Roman" w:hAnsi="Times New Roman"/>
          <w:b/>
          <w:sz w:val="24"/>
          <w:szCs w:val="24"/>
        </w:rPr>
        <w:t>1</w:t>
      </w:r>
      <w:r w:rsidRPr="00E12C1C">
        <w:rPr>
          <w:rFonts w:ascii="Times New Roman" w:eastAsia="Times New Roman" w:hAnsi="Times New Roman"/>
          <w:b/>
          <w:sz w:val="24"/>
          <w:szCs w:val="24"/>
        </w:rPr>
        <w:t>)</w:t>
      </w:r>
    </w:p>
    <w:p w14:paraId="046D880F" w14:textId="77777777" w:rsidR="00D8067B" w:rsidRPr="00E12C1C" w:rsidRDefault="00D8067B" w:rsidP="00D8067B">
      <w:pPr>
        <w:spacing w:after="0" w:line="240" w:lineRule="auto"/>
        <w:rPr>
          <w:rFonts w:ascii="Times New Roman" w:eastAsia="Times New Roman" w:hAnsi="Times New Roman"/>
          <w:sz w:val="24"/>
          <w:szCs w:val="24"/>
        </w:rPr>
      </w:pPr>
    </w:p>
    <w:p w14:paraId="79096077" w14:textId="77777777" w:rsidR="00D8067B" w:rsidRPr="00E12C1C" w:rsidRDefault="00D8067B" w:rsidP="00D8067B">
      <w:pPr>
        <w:spacing w:after="0" w:line="360" w:lineRule="auto"/>
        <w:jc w:val="both"/>
        <w:rPr>
          <w:rFonts w:ascii="Times New Roman" w:eastAsia="Times New Roman" w:hAnsi="Times New Roman"/>
          <w:sz w:val="20"/>
          <w:szCs w:val="20"/>
        </w:rPr>
      </w:pPr>
      <w:r w:rsidRPr="00E12C1C">
        <w:rPr>
          <w:rFonts w:ascii="Times New Roman" w:eastAsia="Times New Roman" w:hAnsi="Times New Roman"/>
          <w:sz w:val="20"/>
          <w:szCs w:val="20"/>
        </w:rPr>
        <w:tab/>
      </w:r>
    </w:p>
    <w:p w14:paraId="77C6BE32" w14:textId="77777777" w:rsidR="00D8067B" w:rsidRPr="00E12C1C" w:rsidRDefault="00D8067B" w:rsidP="00B14B69">
      <w:pPr>
        <w:spacing w:after="0" w:line="360" w:lineRule="auto"/>
        <w:jc w:val="both"/>
        <w:rPr>
          <w:rFonts w:ascii="Times New Roman" w:eastAsia="Times New Roman" w:hAnsi="Times New Roman"/>
          <w:sz w:val="24"/>
          <w:szCs w:val="24"/>
        </w:rPr>
      </w:pPr>
      <w:r w:rsidRPr="00E12C1C">
        <w:rPr>
          <w:rFonts w:ascii="Times New Roman" w:eastAsia="Times New Roman" w:hAnsi="Times New Roman"/>
          <w:i/>
          <w:sz w:val="24"/>
          <w:szCs w:val="24"/>
        </w:rPr>
        <w:t>Pretendents (nosaukums)</w:t>
      </w:r>
      <w:r w:rsidR="00B14B69" w:rsidRPr="00E12C1C">
        <w:rPr>
          <w:rFonts w:ascii="Times New Roman" w:eastAsia="Times New Roman" w:hAnsi="Times New Roman"/>
          <w:sz w:val="24"/>
          <w:szCs w:val="24"/>
        </w:rPr>
        <w:t xml:space="preserve"> apliecina </w:t>
      </w:r>
      <w:r w:rsidRPr="00E12C1C">
        <w:rPr>
          <w:rFonts w:ascii="Times New Roman" w:eastAsia="Times New Roman" w:hAnsi="Times New Roman"/>
          <w:sz w:val="24"/>
          <w:szCs w:val="24"/>
        </w:rPr>
        <w:t xml:space="preserve">profesionālo pieredzi pakalpojumu sniegšanā </w:t>
      </w:r>
      <w:r w:rsidR="00B14B69" w:rsidRPr="00E12C1C">
        <w:rPr>
          <w:rFonts w:ascii="Times New Roman" w:eastAsia="Times New Roman" w:hAnsi="Times New Roman"/>
          <w:sz w:val="24"/>
          <w:szCs w:val="24"/>
        </w:rPr>
        <w:t xml:space="preserve">atbilstoši </w:t>
      </w:r>
      <w:r w:rsidR="000C7734" w:rsidRPr="00E12C1C">
        <w:rPr>
          <w:rFonts w:ascii="Times New Roman" w:eastAsia="Times New Roman" w:hAnsi="Times New Roman"/>
          <w:sz w:val="24"/>
          <w:szCs w:val="24"/>
        </w:rPr>
        <w:t>Instrukcijas</w:t>
      </w:r>
      <w:r w:rsidR="00B14B69" w:rsidRPr="00E12C1C">
        <w:rPr>
          <w:rFonts w:ascii="Times New Roman" w:eastAsia="Times New Roman" w:hAnsi="Times New Roman"/>
          <w:sz w:val="24"/>
          <w:szCs w:val="24"/>
        </w:rPr>
        <w:t xml:space="preserve"> 5.5.punktam</w:t>
      </w:r>
    </w:p>
    <w:p w14:paraId="1E7B85DE" w14:textId="77777777" w:rsidR="00D8067B" w:rsidRPr="00E12C1C" w:rsidRDefault="00D8067B" w:rsidP="00D8067B">
      <w:pPr>
        <w:spacing w:after="0" w:line="240" w:lineRule="auto"/>
        <w:jc w:val="both"/>
        <w:rPr>
          <w:rFonts w:ascii="Times New Roman" w:eastAsia="Times New Roman" w:hAnsi="Times New Roman"/>
          <w:sz w:val="24"/>
          <w:szCs w:val="24"/>
        </w:rPr>
      </w:pPr>
    </w:p>
    <w:p w14:paraId="03CB5950" w14:textId="77777777" w:rsidR="00D8067B" w:rsidRPr="00E12C1C" w:rsidRDefault="00D8067B" w:rsidP="00D8067B">
      <w:pPr>
        <w:spacing w:after="0" w:line="240" w:lineRule="auto"/>
        <w:jc w:val="both"/>
        <w:rPr>
          <w:rFonts w:ascii="Times New Roman" w:eastAsia="Times New Roman" w:hAnsi="Times New Roman"/>
          <w:sz w:val="24"/>
          <w:szCs w:val="24"/>
        </w:rPr>
      </w:pPr>
    </w:p>
    <w:p w14:paraId="2B2E065D" w14:textId="77777777" w:rsidR="00D8067B" w:rsidRPr="00E12C1C" w:rsidRDefault="00D8067B" w:rsidP="00D8067B">
      <w:pPr>
        <w:spacing w:after="0" w:line="360" w:lineRule="auto"/>
        <w:jc w:val="both"/>
        <w:rPr>
          <w:rFonts w:ascii="Times New Roman" w:eastAsia="Times New Roman" w:hAnsi="Times New Roman"/>
          <w:sz w:val="20"/>
          <w:szCs w:val="20"/>
        </w:rPr>
      </w:pPr>
      <w:r w:rsidRPr="00E12C1C">
        <w:rPr>
          <w:rFonts w:ascii="Times New Roman" w:eastAsia="Times New Roman" w:hAnsi="Times New Roman"/>
          <w:sz w:val="20"/>
          <w:szCs w:val="20"/>
        </w:rPr>
        <w:tab/>
      </w:r>
      <w:r w:rsidRPr="00E12C1C">
        <w:rPr>
          <w:rFonts w:ascii="Times New Roman" w:eastAsia="Times New Roman" w:hAnsi="Times New Roman"/>
          <w:sz w:val="20"/>
          <w:szCs w:val="20"/>
        </w:rPr>
        <w:tab/>
      </w:r>
      <w:r w:rsidRPr="00E12C1C">
        <w:rPr>
          <w:rFonts w:ascii="Times New Roman" w:eastAsia="Times New Roman" w:hAnsi="Times New Roman"/>
          <w:sz w:val="20"/>
          <w:szCs w:val="20"/>
        </w:rPr>
        <w:tab/>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558"/>
        <w:gridCol w:w="2966"/>
        <w:gridCol w:w="1370"/>
      </w:tblGrid>
      <w:tr w:rsidR="0015527E" w:rsidRPr="00E12C1C" w14:paraId="6A67F46B" w14:textId="77777777" w:rsidTr="0015527E">
        <w:trPr>
          <w:trHeight w:val="799"/>
          <w:jc w:val="center"/>
        </w:trPr>
        <w:tc>
          <w:tcPr>
            <w:tcW w:w="2394" w:type="dxa"/>
            <w:tcBorders>
              <w:top w:val="single" w:sz="4" w:space="0" w:color="auto"/>
              <w:left w:val="single" w:sz="4" w:space="0" w:color="auto"/>
              <w:bottom w:val="single" w:sz="4" w:space="0" w:color="auto"/>
              <w:right w:val="single" w:sz="4" w:space="0" w:color="auto"/>
            </w:tcBorders>
            <w:vAlign w:val="center"/>
            <w:hideMark/>
          </w:tcPr>
          <w:p w14:paraId="1FB6EF62" w14:textId="77777777" w:rsidR="0015527E" w:rsidRPr="00E12C1C" w:rsidRDefault="0015527E">
            <w:pPr>
              <w:spacing w:after="0" w:line="240" w:lineRule="auto"/>
              <w:jc w:val="center"/>
              <w:rPr>
                <w:rFonts w:ascii="Times New Roman" w:eastAsia="Times New Roman" w:hAnsi="Times New Roman"/>
                <w:sz w:val="20"/>
                <w:szCs w:val="20"/>
              </w:rPr>
            </w:pPr>
            <w:r w:rsidRPr="00E12C1C">
              <w:rPr>
                <w:rFonts w:ascii="Times New Roman" w:eastAsia="Times New Roman" w:hAnsi="Times New Roman"/>
                <w:b/>
                <w:sz w:val="20"/>
                <w:szCs w:val="20"/>
              </w:rPr>
              <w:t xml:space="preserve">Realizētais projekts un tā ietvaros sniegto pakalpojumu apraksts </w:t>
            </w:r>
          </w:p>
        </w:tc>
        <w:tc>
          <w:tcPr>
            <w:tcW w:w="2558" w:type="dxa"/>
            <w:tcBorders>
              <w:top w:val="single" w:sz="4" w:space="0" w:color="auto"/>
              <w:left w:val="single" w:sz="4" w:space="0" w:color="auto"/>
              <w:bottom w:val="single" w:sz="4" w:space="0" w:color="auto"/>
              <w:right w:val="single" w:sz="4" w:space="0" w:color="auto"/>
            </w:tcBorders>
          </w:tcPr>
          <w:p w14:paraId="480A5506" w14:textId="77777777" w:rsidR="0015527E" w:rsidRPr="00E12C1C" w:rsidRDefault="0015527E">
            <w:pPr>
              <w:spacing w:after="0" w:line="240" w:lineRule="auto"/>
              <w:jc w:val="center"/>
              <w:rPr>
                <w:rFonts w:ascii="Times New Roman" w:eastAsia="Times New Roman" w:hAnsi="Times New Roman"/>
                <w:b/>
                <w:sz w:val="20"/>
                <w:szCs w:val="24"/>
              </w:rPr>
            </w:pPr>
            <w:r w:rsidRPr="00E12C1C">
              <w:rPr>
                <w:rFonts w:ascii="Times New Roman" w:eastAsia="Times New Roman" w:hAnsi="Times New Roman"/>
                <w:b/>
                <w:sz w:val="20"/>
                <w:szCs w:val="24"/>
              </w:rPr>
              <w:t>Realizētā projekta apjoms EUR</w:t>
            </w:r>
          </w:p>
        </w:tc>
        <w:tc>
          <w:tcPr>
            <w:tcW w:w="2966" w:type="dxa"/>
            <w:tcBorders>
              <w:top w:val="single" w:sz="4" w:space="0" w:color="auto"/>
              <w:left w:val="single" w:sz="4" w:space="0" w:color="auto"/>
              <w:bottom w:val="single" w:sz="4" w:space="0" w:color="auto"/>
              <w:right w:val="single" w:sz="4" w:space="0" w:color="auto"/>
            </w:tcBorders>
            <w:vAlign w:val="center"/>
            <w:hideMark/>
          </w:tcPr>
          <w:p w14:paraId="4F6C9986" w14:textId="77777777" w:rsidR="0015527E" w:rsidRPr="00E12C1C" w:rsidRDefault="0015527E">
            <w:pPr>
              <w:spacing w:after="0" w:line="240" w:lineRule="auto"/>
              <w:jc w:val="center"/>
              <w:rPr>
                <w:rFonts w:ascii="Times New Roman" w:eastAsia="Times New Roman" w:hAnsi="Times New Roman"/>
                <w:b/>
                <w:sz w:val="20"/>
                <w:szCs w:val="24"/>
              </w:rPr>
            </w:pPr>
            <w:r w:rsidRPr="00E12C1C">
              <w:rPr>
                <w:rFonts w:ascii="Times New Roman" w:eastAsia="Times New Roman" w:hAnsi="Times New Roman"/>
                <w:b/>
                <w:sz w:val="20"/>
                <w:szCs w:val="24"/>
              </w:rPr>
              <w:t xml:space="preserve">Pasūtītāja nosaukums, adrese, kontaktpersona, tālrunis, </w:t>
            </w:r>
          </w:p>
          <w:p w14:paraId="144A9B6C" w14:textId="77777777" w:rsidR="0015527E" w:rsidRPr="00E12C1C" w:rsidRDefault="0015527E">
            <w:pPr>
              <w:spacing w:after="0" w:line="240" w:lineRule="auto"/>
              <w:jc w:val="center"/>
              <w:rPr>
                <w:rFonts w:ascii="Times New Roman" w:eastAsia="Times New Roman" w:hAnsi="Times New Roman"/>
                <w:sz w:val="20"/>
                <w:szCs w:val="20"/>
              </w:rPr>
            </w:pPr>
            <w:r w:rsidRPr="00E12C1C">
              <w:rPr>
                <w:rFonts w:ascii="Times New Roman" w:eastAsia="Times New Roman" w:hAnsi="Times New Roman"/>
                <w:b/>
                <w:sz w:val="20"/>
                <w:szCs w:val="24"/>
              </w:rPr>
              <w:t>e-pasts</w:t>
            </w:r>
          </w:p>
        </w:tc>
        <w:tc>
          <w:tcPr>
            <w:tcW w:w="1370" w:type="dxa"/>
            <w:tcBorders>
              <w:top w:val="single" w:sz="4" w:space="0" w:color="auto"/>
              <w:left w:val="single" w:sz="4" w:space="0" w:color="auto"/>
              <w:bottom w:val="single" w:sz="4" w:space="0" w:color="auto"/>
              <w:right w:val="single" w:sz="4" w:space="0" w:color="auto"/>
            </w:tcBorders>
            <w:vAlign w:val="center"/>
            <w:hideMark/>
          </w:tcPr>
          <w:p w14:paraId="0D394DBD" w14:textId="77777777" w:rsidR="0015527E" w:rsidRPr="00E12C1C" w:rsidRDefault="0015527E">
            <w:pPr>
              <w:spacing w:after="0" w:line="240" w:lineRule="auto"/>
              <w:ind w:left="-108" w:right="-108"/>
              <w:jc w:val="center"/>
              <w:rPr>
                <w:rFonts w:ascii="Times New Roman" w:eastAsia="Times New Roman" w:hAnsi="Times New Roman"/>
                <w:b/>
                <w:sz w:val="20"/>
                <w:szCs w:val="24"/>
              </w:rPr>
            </w:pPr>
            <w:r w:rsidRPr="00E12C1C">
              <w:rPr>
                <w:rFonts w:ascii="Times New Roman" w:eastAsia="Times New Roman" w:hAnsi="Times New Roman"/>
                <w:b/>
                <w:sz w:val="20"/>
                <w:szCs w:val="24"/>
              </w:rPr>
              <w:t>Pakalpojuma sniegšanas laiks (no - līdz)</w:t>
            </w:r>
          </w:p>
        </w:tc>
      </w:tr>
      <w:tr w:rsidR="0015527E" w:rsidRPr="00E12C1C" w14:paraId="1AAB7CCA" w14:textId="77777777" w:rsidTr="0015527E">
        <w:trPr>
          <w:trHeight w:val="799"/>
          <w:jc w:val="center"/>
        </w:trPr>
        <w:tc>
          <w:tcPr>
            <w:tcW w:w="2394" w:type="dxa"/>
            <w:tcBorders>
              <w:top w:val="single" w:sz="4" w:space="0" w:color="auto"/>
              <w:left w:val="single" w:sz="4" w:space="0" w:color="auto"/>
              <w:bottom w:val="single" w:sz="4" w:space="0" w:color="auto"/>
              <w:right w:val="single" w:sz="4" w:space="0" w:color="auto"/>
            </w:tcBorders>
            <w:vAlign w:val="center"/>
          </w:tcPr>
          <w:p w14:paraId="3118A5E2" w14:textId="77777777" w:rsidR="0015527E" w:rsidRPr="00E12C1C" w:rsidRDefault="0015527E">
            <w:pPr>
              <w:spacing w:after="0" w:line="240" w:lineRule="auto"/>
              <w:rPr>
                <w:rFonts w:ascii="Times New Roman" w:eastAsia="Times New Roman" w:hAnsi="Times New Roman"/>
                <w:b/>
                <w:bCs/>
                <w:sz w:val="18"/>
                <w:szCs w:val="18"/>
              </w:rPr>
            </w:pPr>
          </w:p>
        </w:tc>
        <w:tc>
          <w:tcPr>
            <w:tcW w:w="2558" w:type="dxa"/>
            <w:tcBorders>
              <w:top w:val="single" w:sz="4" w:space="0" w:color="auto"/>
              <w:left w:val="single" w:sz="4" w:space="0" w:color="auto"/>
              <w:bottom w:val="single" w:sz="4" w:space="0" w:color="auto"/>
              <w:right w:val="single" w:sz="4" w:space="0" w:color="auto"/>
            </w:tcBorders>
          </w:tcPr>
          <w:p w14:paraId="19A08FFE" w14:textId="77777777" w:rsidR="0015527E" w:rsidRPr="00E12C1C" w:rsidRDefault="0015527E">
            <w:pPr>
              <w:spacing w:after="0" w:line="240" w:lineRule="auto"/>
              <w:jc w:val="center"/>
              <w:rPr>
                <w:rFonts w:ascii="Times New Roman" w:eastAsia="Times New Roman" w:hAnsi="Times New Roman"/>
                <w:bCs/>
                <w:sz w:val="18"/>
                <w:szCs w:val="18"/>
              </w:rPr>
            </w:pPr>
          </w:p>
        </w:tc>
        <w:tc>
          <w:tcPr>
            <w:tcW w:w="2966" w:type="dxa"/>
            <w:tcBorders>
              <w:top w:val="single" w:sz="4" w:space="0" w:color="auto"/>
              <w:left w:val="single" w:sz="4" w:space="0" w:color="auto"/>
              <w:bottom w:val="single" w:sz="4" w:space="0" w:color="auto"/>
              <w:right w:val="single" w:sz="4" w:space="0" w:color="auto"/>
            </w:tcBorders>
            <w:vAlign w:val="center"/>
          </w:tcPr>
          <w:p w14:paraId="3FC0C24A" w14:textId="77777777" w:rsidR="0015527E" w:rsidRPr="00E12C1C" w:rsidRDefault="0015527E">
            <w:pPr>
              <w:spacing w:after="0" w:line="240" w:lineRule="auto"/>
              <w:jc w:val="center"/>
              <w:rPr>
                <w:rFonts w:ascii="Times New Roman" w:eastAsia="Times New Roman" w:hAnsi="Times New Roman"/>
                <w:bCs/>
                <w:sz w:val="18"/>
                <w:szCs w:val="18"/>
              </w:rPr>
            </w:pPr>
          </w:p>
        </w:tc>
        <w:tc>
          <w:tcPr>
            <w:tcW w:w="1370" w:type="dxa"/>
            <w:tcBorders>
              <w:top w:val="single" w:sz="4" w:space="0" w:color="auto"/>
              <w:left w:val="single" w:sz="4" w:space="0" w:color="auto"/>
              <w:bottom w:val="single" w:sz="4" w:space="0" w:color="auto"/>
              <w:right w:val="single" w:sz="4" w:space="0" w:color="auto"/>
            </w:tcBorders>
            <w:vAlign w:val="center"/>
          </w:tcPr>
          <w:p w14:paraId="60EA6181" w14:textId="77777777" w:rsidR="0015527E" w:rsidRPr="00E12C1C" w:rsidRDefault="0015527E">
            <w:pPr>
              <w:spacing w:after="0" w:line="240" w:lineRule="auto"/>
              <w:jc w:val="center"/>
              <w:rPr>
                <w:rFonts w:ascii="Times New Roman" w:eastAsia="Times New Roman" w:hAnsi="Times New Roman"/>
                <w:sz w:val="18"/>
                <w:szCs w:val="18"/>
              </w:rPr>
            </w:pPr>
          </w:p>
        </w:tc>
      </w:tr>
      <w:tr w:rsidR="0015527E" w:rsidRPr="00E12C1C" w14:paraId="54927163" w14:textId="77777777" w:rsidTr="0015527E">
        <w:trPr>
          <w:trHeight w:val="799"/>
          <w:jc w:val="center"/>
        </w:trPr>
        <w:tc>
          <w:tcPr>
            <w:tcW w:w="2394" w:type="dxa"/>
            <w:tcBorders>
              <w:top w:val="single" w:sz="4" w:space="0" w:color="auto"/>
              <w:left w:val="single" w:sz="4" w:space="0" w:color="auto"/>
              <w:bottom w:val="single" w:sz="4" w:space="0" w:color="auto"/>
              <w:right w:val="single" w:sz="4" w:space="0" w:color="auto"/>
            </w:tcBorders>
            <w:vAlign w:val="center"/>
          </w:tcPr>
          <w:p w14:paraId="3FDF0C94" w14:textId="77777777" w:rsidR="0015527E" w:rsidRPr="00E12C1C" w:rsidRDefault="0015527E">
            <w:pPr>
              <w:spacing w:after="0" w:line="240" w:lineRule="auto"/>
              <w:rPr>
                <w:rFonts w:ascii="Times New Roman" w:eastAsia="Times New Roman" w:hAnsi="Times New Roman"/>
                <w:b/>
                <w:bCs/>
                <w:sz w:val="18"/>
                <w:szCs w:val="18"/>
              </w:rPr>
            </w:pPr>
          </w:p>
        </w:tc>
        <w:tc>
          <w:tcPr>
            <w:tcW w:w="2558" w:type="dxa"/>
            <w:tcBorders>
              <w:top w:val="single" w:sz="4" w:space="0" w:color="auto"/>
              <w:left w:val="single" w:sz="4" w:space="0" w:color="auto"/>
              <w:bottom w:val="single" w:sz="4" w:space="0" w:color="auto"/>
              <w:right w:val="single" w:sz="4" w:space="0" w:color="auto"/>
            </w:tcBorders>
          </w:tcPr>
          <w:p w14:paraId="6AF25045" w14:textId="77777777" w:rsidR="0015527E" w:rsidRPr="00E12C1C" w:rsidRDefault="0015527E">
            <w:pPr>
              <w:spacing w:after="0" w:line="240" w:lineRule="auto"/>
              <w:jc w:val="center"/>
              <w:rPr>
                <w:rFonts w:ascii="Times New Roman" w:eastAsia="Times New Roman" w:hAnsi="Times New Roman"/>
                <w:bCs/>
                <w:sz w:val="18"/>
                <w:szCs w:val="18"/>
              </w:rPr>
            </w:pPr>
          </w:p>
        </w:tc>
        <w:tc>
          <w:tcPr>
            <w:tcW w:w="2966" w:type="dxa"/>
            <w:tcBorders>
              <w:top w:val="single" w:sz="4" w:space="0" w:color="auto"/>
              <w:left w:val="single" w:sz="4" w:space="0" w:color="auto"/>
              <w:bottom w:val="single" w:sz="4" w:space="0" w:color="auto"/>
              <w:right w:val="single" w:sz="4" w:space="0" w:color="auto"/>
            </w:tcBorders>
            <w:vAlign w:val="center"/>
          </w:tcPr>
          <w:p w14:paraId="6CFE6458" w14:textId="77777777" w:rsidR="0015527E" w:rsidRPr="00E12C1C" w:rsidRDefault="0015527E">
            <w:pPr>
              <w:spacing w:after="0" w:line="240" w:lineRule="auto"/>
              <w:jc w:val="center"/>
              <w:rPr>
                <w:rFonts w:ascii="Times New Roman" w:eastAsia="Times New Roman" w:hAnsi="Times New Roman"/>
                <w:bCs/>
                <w:sz w:val="18"/>
                <w:szCs w:val="18"/>
              </w:rPr>
            </w:pPr>
          </w:p>
        </w:tc>
        <w:tc>
          <w:tcPr>
            <w:tcW w:w="1370" w:type="dxa"/>
            <w:tcBorders>
              <w:top w:val="single" w:sz="4" w:space="0" w:color="auto"/>
              <w:left w:val="single" w:sz="4" w:space="0" w:color="auto"/>
              <w:bottom w:val="single" w:sz="4" w:space="0" w:color="auto"/>
              <w:right w:val="single" w:sz="4" w:space="0" w:color="auto"/>
            </w:tcBorders>
            <w:vAlign w:val="center"/>
          </w:tcPr>
          <w:p w14:paraId="765C78C7" w14:textId="77777777" w:rsidR="0015527E" w:rsidRPr="00E12C1C" w:rsidRDefault="0015527E">
            <w:pPr>
              <w:spacing w:after="0" w:line="240" w:lineRule="auto"/>
              <w:jc w:val="center"/>
              <w:rPr>
                <w:rFonts w:ascii="Times New Roman" w:eastAsia="Times New Roman" w:hAnsi="Times New Roman"/>
                <w:sz w:val="18"/>
                <w:szCs w:val="18"/>
              </w:rPr>
            </w:pPr>
          </w:p>
        </w:tc>
      </w:tr>
      <w:tr w:rsidR="0015527E" w:rsidRPr="00E12C1C" w14:paraId="5BD0B357" w14:textId="77777777" w:rsidTr="0015527E">
        <w:trPr>
          <w:trHeight w:val="799"/>
          <w:jc w:val="center"/>
        </w:trPr>
        <w:tc>
          <w:tcPr>
            <w:tcW w:w="2394" w:type="dxa"/>
            <w:tcBorders>
              <w:top w:val="single" w:sz="4" w:space="0" w:color="auto"/>
              <w:left w:val="single" w:sz="4" w:space="0" w:color="auto"/>
              <w:bottom w:val="single" w:sz="4" w:space="0" w:color="auto"/>
              <w:right w:val="single" w:sz="4" w:space="0" w:color="auto"/>
            </w:tcBorders>
            <w:vAlign w:val="center"/>
          </w:tcPr>
          <w:p w14:paraId="1114CFFD" w14:textId="77777777" w:rsidR="0015527E" w:rsidRPr="00E12C1C" w:rsidRDefault="0015527E">
            <w:pPr>
              <w:spacing w:after="0" w:line="240" w:lineRule="auto"/>
              <w:rPr>
                <w:rFonts w:ascii="Times New Roman" w:eastAsia="Times New Roman" w:hAnsi="Times New Roman"/>
                <w:b/>
                <w:bCs/>
                <w:sz w:val="18"/>
                <w:szCs w:val="18"/>
              </w:rPr>
            </w:pPr>
          </w:p>
        </w:tc>
        <w:tc>
          <w:tcPr>
            <w:tcW w:w="2558" w:type="dxa"/>
            <w:tcBorders>
              <w:top w:val="single" w:sz="4" w:space="0" w:color="auto"/>
              <w:left w:val="single" w:sz="4" w:space="0" w:color="auto"/>
              <w:bottom w:val="single" w:sz="4" w:space="0" w:color="auto"/>
              <w:right w:val="single" w:sz="4" w:space="0" w:color="auto"/>
            </w:tcBorders>
          </w:tcPr>
          <w:p w14:paraId="667BDB66" w14:textId="77777777" w:rsidR="0015527E" w:rsidRPr="00E12C1C" w:rsidRDefault="0015527E">
            <w:pPr>
              <w:spacing w:after="0" w:line="240" w:lineRule="auto"/>
              <w:jc w:val="center"/>
              <w:rPr>
                <w:rFonts w:ascii="Times New Roman" w:eastAsia="Times New Roman" w:hAnsi="Times New Roman"/>
                <w:bCs/>
                <w:sz w:val="18"/>
                <w:szCs w:val="18"/>
              </w:rPr>
            </w:pPr>
          </w:p>
        </w:tc>
        <w:tc>
          <w:tcPr>
            <w:tcW w:w="2966" w:type="dxa"/>
            <w:tcBorders>
              <w:top w:val="single" w:sz="4" w:space="0" w:color="auto"/>
              <w:left w:val="single" w:sz="4" w:space="0" w:color="auto"/>
              <w:bottom w:val="single" w:sz="4" w:space="0" w:color="auto"/>
              <w:right w:val="single" w:sz="4" w:space="0" w:color="auto"/>
            </w:tcBorders>
            <w:vAlign w:val="center"/>
          </w:tcPr>
          <w:p w14:paraId="389CC4A0" w14:textId="77777777" w:rsidR="0015527E" w:rsidRPr="00E12C1C" w:rsidRDefault="0015527E">
            <w:pPr>
              <w:spacing w:after="0" w:line="240" w:lineRule="auto"/>
              <w:jc w:val="center"/>
              <w:rPr>
                <w:rFonts w:ascii="Times New Roman" w:eastAsia="Times New Roman" w:hAnsi="Times New Roman"/>
                <w:bCs/>
                <w:sz w:val="18"/>
                <w:szCs w:val="18"/>
              </w:rPr>
            </w:pPr>
          </w:p>
        </w:tc>
        <w:tc>
          <w:tcPr>
            <w:tcW w:w="1370" w:type="dxa"/>
            <w:tcBorders>
              <w:top w:val="single" w:sz="4" w:space="0" w:color="auto"/>
              <w:left w:val="single" w:sz="4" w:space="0" w:color="auto"/>
              <w:bottom w:val="single" w:sz="4" w:space="0" w:color="auto"/>
              <w:right w:val="single" w:sz="4" w:space="0" w:color="auto"/>
            </w:tcBorders>
            <w:vAlign w:val="center"/>
          </w:tcPr>
          <w:p w14:paraId="71300F87" w14:textId="77777777" w:rsidR="0015527E" w:rsidRPr="00E12C1C" w:rsidRDefault="0015527E">
            <w:pPr>
              <w:spacing w:after="0" w:line="240" w:lineRule="auto"/>
              <w:jc w:val="center"/>
              <w:rPr>
                <w:rFonts w:ascii="Times New Roman" w:eastAsia="Times New Roman" w:hAnsi="Times New Roman"/>
                <w:sz w:val="18"/>
                <w:szCs w:val="18"/>
              </w:rPr>
            </w:pPr>
          </w:p>
        </w:tc>
      </w:tr>
    </w:tbl>
    <w:p w14:paraId="707CEFD6" w14:textId="77777777" w:rsidR="00D8067B" w:rsidRPr="00E12C1C" w:rsidRDefault="00D8067B" w:rsidP="00D8067B">
      <w:pPr>
        <w:spacing w:after="0" w:line="240" w:lineRule="auto"/>
        <w:rPr>
          <w:rFonts w:ascii="Times New Roman" w:eastAsia="Times New Roman" w:hAnsi="Times New Roman"/>
          <w:sz w:val="24"/>
          <w:szCs w:val="24"/>
        </w:rPr>
      </w:pPr>
    </w:p>
    <w:p w14:paraId="0409DFC7" w14:textId="77777777" w:rsidR="00D8067B" w:rsidRPr="00E12C1C" w:rsidRDefault="00D8067B" w:rsidP="00D8067B">
      <w:pPr>
        <w:spacing w:after="0" w:line="240" w:lineRule="auto"/>
        <w:rPr>
          <w:rFonts w:ascii="Times New Roman" w:eastAsia="Times New Roman" w:hAnsi="Times New Roman"/>
          <w:sz w:val="24"/>
          <w:szCs w:val="24"/>
        </w:rPr>
      </w:pPr>
    </w:p>
    <w:p w14:paraId="09DA92AA" w14:textId="77777777" w:rsidR="00D8067B" w:rsidRPr="00E12C1C" w:rsidRDefault="00D8067B" w:rsidP="00D8067B">
      <w:pPr>
        <w:spacing w:after="0" w:line="240" w:lineRule="auto"/>
        <w:rPr>
          <w:rFonts w:ascii="Times New Roman" w:eastAsia="Times New Roman" w:hAnsi="Times New Roman"/>
          <w:sz w:val="24"/>
          <w:szCs w:val="24"/>
        </w:rPr>
      </w:pPr>
    </w:p>
    <w:p w14:paraId="21392E2B" w14:textId="77777777" w:rsidR="00D8067B" w:rsidRPr="00E12C1C" w:rsidRDefault="00D8067B" w:rsidP="00D8067B">
      <w:pPr>
        <w:spacing w:before="60" w:after="6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_____________________________________________________</w:t>
      </w:r>
    </w:p>
    <w:p w14:paraId="29ACFA1E" w14:textId="77777777" w:rsidR="00D8067B" w:rsidRPr="00E12C1C" w:rsidRDefault="00D8067B" w:rsidP="00D8067B">
      <w:pPr>
        <w:spacing w:before="60" w:after="6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Uzņēmuma/iestādes vadītāja paraksts, tā atšifrējums, zīmogs. </w:t>
      </w:r>
    </w:p>
    <w:p w14:paraId="6C042A36" w14:textId="77777777" w:rsidR="00D8067B" w:rsidRPr="00E12C1C" w:rsidRDefault="00D8067B" w:rsidP="00D8067B">
      <w:pPr>
        <w:spacing w:after="0" w:line="240" w:lineRule="auto"/>
        <w:rPr>
          <w:rFonts w:ascii="Times New Roman" w:eastAsia="Times New Roman" w:hAnsi="Times New Roman"/>
          <w:sz w:val="24"/>
          <w:szCs w:val="24"/>
        </w:rPr>
      </w:pPr>
      <w:r w:rsidRPr="00E12C1C">
        <w:rPr>
          <w:rFonts w:ascii="Times New Roman" w:eastAsia="Times New Roman" w:hAnsi="Times New Roman"/>
          <w:sz w:val="24"/>
          <w:szCs w:val="24"/>
        </w:rPr>
        <w:t>Datums:</w:t>
      </w:r>
    </w:p>
    <w:p w14:paraId="76D4473C" w14:textId="77777777" w:rsidR="00D8067B" w:rsidRPr="00E12C1C" w:rsidRDefault="00D8067B" w:rsidP="00D8067B">
      <w:pPr>
        <w:shd w:val="clear" w:color="auto" w:fill="FFFFFF"/>
        <w:tabs>
          <w:tab w:val="left" w:pos="3465"/>
        </w:tabs>
        <w:spacing w:before="240" w:after="120" w:line="240" w:lineRule="auto"/>
        <w:rPr>
          <w:rFonts w:ascii="Times New Roman" w:eastAsia="Times New Roman" w:hAnsi="Times New Roman"/>
          <w:sz w:val="24"/>
          <w:szCs w:val="24"/>
        </w:rPr>
      </w:pPr>
    </w:p>
    <w:p w14:paraId="48BDBF1C" w14:textId="7333F5C4" w:rsidR="00D8067B" w:rsidRPr="00E12C1C" w:rsidRDefault="00D8067B" w:rsidP="00D8067B">
      <w:pPr>
        <w:tabs>
          <w:tab w:val="left" w:pos="1080"/>
        </w:tabs>
        <w:overflowPunct w:val="0"/>
        <w:autoSpaceDE w:val="0"/>
        <w:autoSpaceDN w:val="0"/>
        <w:adjustRightInd w:val="0"/>
        <w:spacing w:after="120" w:line="240" w:lineRule="auto"/>
        <w:jc w:val="right"/>
        <w:textAlignment w:val="baseline"/>
        <w:rPr>
          <w:rFonts w:ascii="Times New Roman" w:eastAsia="MS Mincho" w:hAnsi="Times New Roman"/>
          <w:b/>
          <w:sz w:val="24"/>
          <w:szCs w:val="24"/>
        </w:rPr>
      </w:pPr>
      <w:r w:rsidRPr="00E12C1C">
        <w:rPr>
          <w:rFonts w:ascii="Times New Roman" w:eastAsia="MS Mincho" w:hAnsi="Times New Roman"/>
          <w:sz w:val="24"/>
          <w:szCs w:val="24"/>
        </w:rPr>
        <w:br w:type="page"/>
      </w:r>
      <w:r w:rsidRPr="00E12C1C">
        <w:rPr>
          <w:rFonts w:ascii="Times New Roman" w:eastAsia="MS Mincho" w:hAnsi="Times New Roman"/>
          <w:sz w:val="24"/>
          <w:szCs w:val="24"/>
        </w:rPr>
        <w:lastRenderedPageBreak/>
        <w:t>5.pieli</w:t>
      </w:r>
      <w:r w:rsidR="00070ABE" w:rsidRPr="00E12C1C">
        <w:rPr>
          <w:rFonts w:ascii="Times New Roman" w:eastAsia="MS Mincho" w:hAnsi="Times New Roman"/>
          <w:sz w:val="24"/>
          <w:szCs w:val="24"/>
        </w:rPr>
        <w:t>kums</w:t>
      </w:r>
      <w:r w:rsidR="00070ABE" w:rsidRPr="00E12C1C">
        <w:rPr>
          <w:rFonts w:ascii="Times New Roman" w:eastAsia="MS Mincho" w:hAnsi="Times New Roman"/>
          <w:sz w:val="24"/>
          <w:szCs w:val="24"/>
        </w:rPr>
        <w:br/>
        <w:t>Instrukcijai</w:t>
      </w:r>
      <w:r w:rsidR="00070ABE" w:rsidRPr="00E12C1C">
        <w:rPr>
          <w:rFonts w:ascii="Times New Roman" w:eastAsia="MS Mincho" w:hAnsi="Times New Roman"/>
          <w:sz w:val="24"/>
          <w:szCs w:val="24"/>
        </w:rPr>
        <w:br/>
        <w:t>ID Nr. UGFA 201</w:t>
      </w:r>
      <w:r w:rsidR="00E10699" w:rsidRPr="00E12C1C">
        <w:rPr>
          <w:rFonts w:ascii="Times New Roman" w:eastAsia="MS Mincho" w:hAnsi="Times New Roman"/>
          <w:sz w:val="24"/>
          <w:szCs w:val="24"/>
        </w:rPr>
        <w:t>8</w:t>
      </w:r>
      <w:r w:rsidR="00A16547" w:rsidRPr="00E12C1C">
        <w:rPr>
          <w:rFonts w:ascii="Times New Roman" w:eastAsia="MS Mincho" w:hAnsi="Times New Roman"/>
          <w:sz w:val="24"/>
          <w:szCs w:val="24"/>
        </w:rPr>
        <w:t>/</w:t>
      </w:r>
      <w:r w:rsidR="003C03ED" w:rsidRPr="00E12C1C">
        <w:rPr>
          <w:rFonts w:ascii="Times New Roman" w:eastAsia="MS Mincho" w:hAnsi="Times New Roman"/>
          <w:sz w:val="24"/>
          <w:szCs w:val="24"/>
        </w:rPr>
        <w:t>1</w:t>
      </w:r>
    </w:p>
    <w:p w14:paraId="2AF0A42E" w14:textId="77777777" w:rsidR="004A5115" w:rsidRPr="00E12C1C" w:rsidRDefault="004A5115" w:rsidP="00D8067B">
      <w:pPr>
        <w:shd w:val="clear" w:color="auto" w:fill="FFFFFF"/>
        <w:tabs>
          <w:tab w:val="left" w:pos="3465"/>
        </w:tabs>
        <w:spacing w:before="240" w:after="120" w:line="240" w:lineRule="auto"/>
        <w:jc w:val="right"/>
        <w:rPr>
          <w:rFonts w:ascii="Times New Roman" w:eastAsia="Times New Roman" w:hAnsi="Times New Roman"/>
          <w:b/>
          <w:bCs/>
          <w:spacing w:val="-7"/>
          <w:sz w:val="24"/>
          <w:szCs w:val="24"/>
        </w:rPr>
      </w:pPr>
    </w:p>
    <w:p w14:paraId="6CD737B9" w14:textId="6389D42E" w:rsidR="00D8067B" w:rsidRPr="00E12C1C" w:rsidRDefault="00E10699" w:rsidP="00D8067B">
      <w:pPr>
        <w:spacing w:after="0" w:line="240" w:lineRule="auto"/>
        <w:jc w:val="center"/>
        <w:rPr>
          <w:rFonts w:ascii="Times New Roman" w:eastAsia="Times New Roman" w:hAnsi="Times New Roman"/>
          <w:b/>
          <w:sz w:val="24"/>
          <w:szCs w:val="24"/>
        </w:rPr>
      </w:pPr>
      <w:r w:rsidRPr="00E12C1C">
        <w:rPr>
          <w:rFonts w:ascii="Times New Roman" w:eastAsia="Times New Roman" w:hAnsi="Times New Roman"/>
          <w:b/>
          <w:sz w:val="24"/>
          <w:szCs w:val="24"/>
        </w:rPr>
        <w:t>Iepirkuma līguma</w:t>
      </w:r>
      <w:r w:rsidR="006254A1" w:rsidRPr="00E12C1C">
        <w:rPr>
          <w:rFonts w:ascii="Times New Roman" w:eastAsia="Times New Roman" w:hAnsi="Times New Roman"/>
          <w:b/>
          <w:sz w:val="24"/>
          <w:szCs w:val="24"/>
        </w:rPr>
        <w:t xml:space="preserve"> projekts</w:t>
      </w:r>
    </w:p>
    <w:p w14:paraId="385ED7C4" w14:textId="742F0B04" w:rsidR="004A5115" w:rsidRPr="00E12C1C" w:rsidRDefault="00070ABE" w:rsidP="00070AB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6379"/>
          <w:tab w:val="left" w:pos="6946"/>
        </w:tabs>
        <w:spacing w:after="0" w:line="240" w:lineRule="auto"/>
        <w:jc w:val="center"/>
        <w:rPr>
          <w:rFonts w:ascii="Times New Roman" w:eastAsia="Times New Roman" w:hAnsi="Times New Roman"/>
          <w:i/>
          <w:sz w:val="24"/>
          <w:szCs w:val="24"/>
        </w:rPr>
      </w:pPr>
      <w:r w:rsidRPr="00E12C1C">
        <w:rPr>
          <w:rFonts w:ascii="Times New Roman" w:eastAsia="Times New Roman" w:hAnsi="Times New Roman"/>
          <w:i/>
          <w:sz w:val="24"/>
          <w:szCs w:val="24"/>
        </w:rPr>
        <w:t>“Uzturlīdzekļu garantiju fonda iesniedzēju un parādnieku reģistra</w:t>
      </w:r>
      <w:r w:rsidR="00E10699" w:rsidRPr="00E12C1C">
        <w:rPr>
          <w:rFonts w:ascii="Times New Roman" w:eastAsia="Times New Roman" w:hAnsi="Times New Roman"/>
          <w:i/>
          <w:sz w:val="24"/>
          <w:szCs w:val="24"/>
        </w:rPr>
        <w:t xml:space="preserve"> uzturēšana un</w:t>
      </w:r>
      <w:r w:rsidRPr="00E12C1C">
        <w:rPr>
          <w:rFonts w:ascii="Times New Roman" w:eastAsia="Times New Roman" w:hAnsi="Times New Roman"/>
          <w:i/>
          <w:sz w:val="24"/>
          <w:szCs w:val="24"/>
        </w:rPr>
        <w:t xml:space="preserve"> papildinājumu izstrāde” (identifikācijas Nr. UGFA 201</w:t>
      </w:r>
      <w:r w:rsidR="00E10699" w:rsidRPr="00E12C1C">
        <w:rPr>
          <w:rFonts w:ascii="Times New Roman" w:eastAsia="Times New Roman" w:hAnsi="Times New Roman"/>
          <w:i/>
          <w:sz w:val="24"/>
          <w:szCs w:val="24"/>
        </w:rPr>
        <w:t>8</w:t>
      </w:r>
      <w:r w:rsidRPr="00E12C1C">
        <w:rPr>
          <w:rFonts w:ascii="Times New Roman" w:eastAsia="Times New Roman" w:hAnsi="Times New Roman"/>
          <w:i/>
          <w:sz w:val="24"/>
          <w:szCs w:val="24"/>
        </w:rPr>
        <w:t>/___)</w:t>
      </w:r>
    </w:p>
    <w:p w14:paraId="24C92907" w14:textId="77777777" w:rsidR="00B25F35" w:rsidRPr="00E12C1C" w:rsidRDefault="00B25F35" w:rsidP="00070AB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6379"/>
          <w:tab w:val="left" w:pos="6946"/>
        </w:tabs>
        <w:spacing w:after="0" w:line="240" w:lineRule="auto"/>
        <w:jc w:val="center"/>
        <w:rPr>
          <w:rFonts w:ascii="Times New Roman" w:eastAsia="Times New Roman" w:hAnsi="Times New Roman"/>
          <w:i/>
          <w:sz w:val="24"/>
          <w:szCs w:val="24"/>
        </w:rPr>
      </w:pPr>
    </w:p>
    <w:tbl>
      <w:tblPr>
        <w:tblW w:w="0" w:type="auto"/>
        <w:tblInd w:w="675" w:type="dxa"/>
        <w:tblBorders>
          <w:insideH w:val="single" w:sz="4" w:space="0" w:color="auto"/>
        </w:tblBorders>
        <w:tblLook w:val="01E0" w:firstRow="1" w:lastRow="1" w:firstColumn="1" w:lastColumn="1" w:noHBand="0" w:noVBand="0"/>
      </w:tblPr>
      <w:tblGrid>
        <w:gridCol w:w="3832"/>
        <w:gridCol w:w="4853"/>
      </w:tblGrid>
      <w:tr w:rsidR="00B25F35" w:rsidRPr="00E12C1C" w14:paraId="4A37539E" w14:textId="77777777" w:rsidTr="009D0879">
        <w:trPr>
          <w:trHeight w:val="661"/>
        </w:trPr>
        <w:tc>
          <w:tcPr>
            <w:tcW w:w="3832" w:type="dxa"/>
          </w:tcPr>
          <w:p w14:paraId="0DEA18B2" w14:textId="77777777" w:rsidR="00B25F35" w:rsidRPr="00E12C1C" w:rsidRDefault="00B25F35" w:rsidP="00B25F35">
            <w:pPr>
              <w:rPr>
                <w:rFonts w:ascii="Times New Roman" w:hAnsi="Times New Roman"/>
                <w:b/>
                <w:color w:val="000000"/>
                <w:spacing w:val="-1"/>
              </w:rPr>
            </w:pPr>
            <w:r w:rsidRPr="00E12C1C">
              <w:rPr>
                <w:rFonts w:ascii="Times New Roman" w:hAnsi="Times New Roman"/>
                <w:b/>
                <w:color w:val="000000"/>
                <w:spacing w:val="-1"/>
              </w:rPr>
              <w:t>Izpildītājs</w:t>
            </w:r>
          </w:p>
          <w:p w14:paraId="68C21883" w14:textId="77777777" w:rsidR="00B25F35" w:rsidRPr="00E12C1C" w:rsidRDefault="00B25F35" w:rsidP="00B25F35">
            <w:pPr>
              <w:rPr>
                <w:rFonts w:ascii="Times New Roman" w:hAnsi="Times New Roman"/>
                <w:b/>
                <w:color w:val="000000"/>
                <w:spacing w:val="-1"/>
              </w:rPr>
            </w:pPr>
            <w:r w:rsidRPr="00E12C1C">
              <w:rPr>
                <w:rFonts w:ascii="Times New Roman" w:hAnsi="Times New Roman"/>
                <w:b/>
                <w:color w:val="000000"/>
                <w:spacing w:val="-1"/>
              </w:rPr>
              <w:t xml:space="preserve"> Nr. ______________</w:t>
            </w:r>
          </w:p>
        </w:tc>
        <w:tc>
          <w:tcPr>
            <w:tcW w:w="4853" w:type="dxa"/>
          </w:tcPr>
          <w:p w14:paraId="7933599A" w14:textId="77777777" w:rsidR="00B25F35" w:rsidRPr="00E12C1C" w:rsidRDefault="00B25F35" w:rsidP="00B25F35">
            <w:pPr>
              <w:rPr>
                <w:rFonts w:ascii="Times New Roman" w:hAnsi="Times New Roman"/>
                <w:b/>
                <w:color w:val="000000"/>
                <w:spacing w:val="-1"/>
              </w:rPr>
            </w:pPr>
            <w:r w:rsidRPr="00E12C1C">
              <w:rPr>
                <w:rFonts w:ascii="Times New Roman" w:hAnsi="Times New Roman"/>
                <w:b/>
                <w:color w:val="000000"/>
                <w:spacing w:val="-1"/>
              </w:rPr>
              <w:t>Pasūtītājs</w:t>
            </w:r>
          </w:p>
          <w:p w14:paraId="420162C7" w14:textId="77777777" w:rsidR="00B25F35" w:rsidRPr="00E12C1C" w:rsidRDefault="00B25F35" w:rsidP="00B25F35">
            <w:pPr>
              <w:rPr>
                <w:rFonts w:ascii="Times New Roman" w:hAnsi="Times New Roman"/>
                <w:b/>
                <w:color w:val="000000"/>
                <w:spacing w:val="-1"/>
              </w:rPr>
            </w:pPr>
            <w:r w:rsidRPr="00E12C1C">
              <w:rPr>
                <w:rFonts w:ascii="Times New Roman" w:hAnsi="Times New Roman"/>
                <w:b/>
                <w:color w:val="000000"/>
                <w:spacing w:val="-1"/>
              </w:rPr>
              <w:t>Nr. _______________</w:t>
            </w:r>
          </w:p>
        </w:tc>
      </w:tr>
    </w:tbl>
    <w:p w14:paraId="70E22BE3" w14:textId="0E345667" w:rsidR="00B25F35" w:rsidRPr="00E12C1C" w:rsidRDefault="00B25F35" w:rsidP="009D0879">
      <w:pPr>
        <w:tabs>
          <w:tab w:val="right" w:pos="9356"/>
        </w:tabs>
        <w:spacing w:before="60" w:after="60"/>
        <w:jc w:val="both"/>
        <w:rPr>
          <w:rFonts w:ascii="Times New Roman" w:hAnsi="Times New Roman"/>
        </w:rPr>
      </w:pPr>
      <w:r w:rsidRPr="00E12C1C">
        <w:rPr>
          <w:rFonts w:ascii="Times New Roman" w:hAnsi="Times New Roman"/>
        </w:rPr>
        <w:t>Rīgā</w:t>
      </w:r>
      <w:r w:rsidR="009D0879" w:rsidRPr="00E12C1C">
        <w:rPr>
          <w:rFonts w:ascii="Times New Roman" w:hAnsi="Times New Roman"/>
        </w:rPr>
        <w:t xml:space="preserve"> </w:t>
      </w:r>
      <w:r w:rsidR="009D0879" w:rsidRPr="00E12C1C">
        <w:rPr>
          <w:rFonts w:ascii="Times New Roman" w:hAnsi="Times New Roman"/>
        </w:rPr>
        <w:tab/>
      </w:r>
      <w:r w:rsidRPr="00E12C1C">
        <w:rPr>
          <w:rFonts w:ascii="Times New Roman" w:hAnsi="Times New Roman"/>
        </w:rPr>
        <w:t>201</w:t>
      </w:r>
      <w:r w:rsidR="00027EE6" w:rsidRPr="00E12C1C">
        <w:rPr>
          <w:rFonts w:ascii="Times New Roman" w:hAnsi="Times New Roman"/>
        </w:rPr>
        <w:t>6</w:t>
      </w:r>
      <w:r w:rsidRPr="00E12C1C">
        <w:rPr>
          <w:rFonts w:ascii="Times New Roman" w:hAnsi="Times New Roman"/>
        </w:rPr>
        <w:t>.gada __._______</w:t>
      </w:r>
    </w:p>
    <w:p w14:paraId="2303ACE0" w14:textId="05EC326E" w:rsidR="00B25F35" w:rsidRPr="00E12C1C" w:rsidRDefault="00B25F35" w:rsidP="00B25F35">
      <w:pPr>
        <w:pStyle w:val="Pamatteksts"/>
        <w:spacing w:before="80" w:after="120"/>
        <w:ind w:firstLine="720"/>
        <w:rPr>
          <w:szCs w:val="22"/>
        </w:rPr>
      </w:pPr>
      <w:r w:rsidRPr="00E12C1C">
        <w:rPr>
          <w:b/>
          <w:szCs w:val="22"/>
        </w:rPr>
        <w:t>Uzturlīdzekļu garantijas fonda administrācija</w:t>
      </w:r>
      <w:r w:rsidRPr="00E12C1C">
        <w:rPr>
          <w:szCs w:val="22"/>
        </w:rPr>
        <w:t xml:space="preserve">, reģ. Nr. 90001870675, juridiskā adrese Pulkveža Brieža iela 15, Rīga, LV-1010, kuras vārdā saskaņā ar Ministru kabineta 2004. gada 20.jūlija noteikumiem Nr.614 „Uzturlīdzekļu garantiju fonda administrācijas nolikums” rīkojas direktors Edgars Līcītis,, </w:t>
      </w:r>
      <w:r w:rsidRPr="00E12C1C">
        <w:rPr>
          <w:b/>
          <w:szCs w:val="22"/>
        </w:rPr>
        <w:t>turpmāk – Pasūtītājs</w:t>
      </w:r>
      <w:r w:rsidRPr="00E12C1C">
        <w:rPr>
          <w:szCs w:val="22"/>
        </w:rPr>
        <w:t>, no vienas puses, un</w:t>
      </w:r>
    </w:p>
    <w:p w14:paraId="5F0BE5A4" w14:textId="74F747DD" w:rsidR="00B25F35" w:rsidRPr="00E12C1C" w:rsidRDefault="00B25F35" w:rsidP="00B25F35">
      <w:pPr>
        <w:pStyle w:val="Pamatteksts"/>
        <w:spacing w:before="60" w:after="120"/>
        <w:ind w:firstLine="720"/>
        <w:rPr>
          <w:szCs w:val="22"/>
        </w:rPr>
      </w:pPr>
      <w:r w:rsidRPr="00E12C1C">
        <w:rPr>
          <w:b/>
          <w:szCs w:val="22"/>
        </w:rPr>
        <w:t>______________</w:t>
      </w:r>
      <w:r w:rsidRPr="00E12C1C">
        <w:rPr>
          <w:szCs w:val="22"/>
        </w:rPr>
        <w:t xml:space="preserve"> reģ. Nr. _______________, juridiskā adrese _______________________, ________________personā, kurš darbojas saskaņā ar _______ </w:t>
      </w:r>
      <w:r w:rsidRPr="00E12C1C">
        <w:rPr>
          <w:b/>
          <w:szCs w:val="22"/>
        </w:rPr>
        <w:t>turpmāk - Izpildītājs</w:t>
      </w:r>
      <w:r w:rsidRPr="00E12C1C">
        <w:rPr>
          <w:szCs w:val="22"/>
        </w:rPr>
        <w:t xml:space="preserve">, no otras puses, </w:t>
      </w:r>
    </w:p>
    <w:p w14:paraId="66759D5E" w14:textId="07C7C3DE" w:rsidR="00B25F35" w:rsidRPr="00E12C1C" w:rsidRDefault="00B25F35" w:rsidP="00B25F35">
      <w:pPr>
        <w:spacing w:before="60" w:after="60"/>
        <w:jc w:val="both"/>
        <w:rPr>
          <w:rFonts w:ascii="Times New Roman" w:hAnsi="Times New Roman"/>
          <w:bCs/>
        </w:rPr>
      </w:pPr>
      <w:r w:rsidRPr="00E12C1C">
        <w:rPr>
          <w:rFonts w:ascii="Times New Roman" w:hAnsi="Times New Roman"/>
        </w:rPr>
        <w:t>abi kopā un katrs atsevišķi saukti attiecīgi Puse/Puses, pamatojoties uz Pasūtītāja veiktās iepirkuma procedūras „</w:t>
      </w:r>
      <w:r w:rsidRPr="00E12C1C">
        <w:t xml:space="preserve"> </w:t>
      </w:r>
      <w:r w:rsidRPr="00E12C1C">
        <w:rPr>
          <w:rFonts w:ascii="Times New Roman" w:hAnsi="Times New Roman"/>
          <w:bCs/>
        </w:rPr>
        <w:t xml:space="preserve">Uzturlīdzekļu garantiju fonda iesniedzēju un parādnieku reģistra </w:t>
      </w:r>
      <w:r w:rsidR="00E10699" w:rsidRPr="00E12C1C">
        <w:rPr>
          <w:rFonts w:ascii="Times New Roman" w:hAnsi="Times New Roman"/>
          <w:bCs/>
        </w:rPr>
        <w:t xml:space="preserve">uzturēšana un </w:t>
      </w:r>
      <w:r w:rsidRPr="00E12C1C">
        <w:rPr>
          <w:rFonts w:ascii="Times New Roman" w:hAnsi="Times New Roman"/>
          <w:bCs/>
        </w:rPr>
        <w:t>papildinājumu izstrāde</w:t>
      </w:r>
      <w:r w:rsidRPr="00E12C1C">
        <w:rPr>
          <w:rFonts w:ascii="Times New Roman" w:hAnsi="Times New Roman"/>
        </w:rPr>
        <w:t>” (iepirkuma identifikācijas numurs – UGFA 201</w:t>
      </w:r>
      <w:r w:rsidR="00E10699" w:rsidRPr="00E12C1C">
        <w:rPr>
          <w:rFonts w:ascii="Times New Roman" w:hAnsi="Times New Roman"/>
        </w:rPr>
        <w:t>8</w:t>
      </w:r>
      <w:r w:rsidRPr="00E12C1C">
        <w:rPr>
          <w:rFonts w:ascii="Times New Roman" w:hAnsi="Times New Roman"/>
        </w:rPr>
        <w:t>/</w:t>
      </w:r>
      <w:r w:rsidR="003C03ED" w:rsidRPr="00E12C1C">
        <w:rPr>
          <w:rFonts w:ascii="Times New Roman" w:hAnsi="Times New Roman"/>
        </w:rPr>
        <w:t>1</w:t>
      </w:r>
      <w:r w:rsidRPr="00E12C1C">
        <w:rPr>
          <w:rFonts w:ascii="Times New Roman" w:hAnsi="Times New Roman"/>
        </w:rPr>
        <w:t xml:space="preserve">) rezultātiem un Izpildītāja iesniegto piedāvājumu, noslēdz šādu </w:t>
      </w:r>
      <w:r w:rsidR="00E10699" w:rsidRPr="00E12C1C">
        <w:rPr>
          <w:rFonts w:ascii="Times New Roman" w:hAnsi="Times New Roman"/>
        </w:rPr>
        <w:t>iepirkuma līgumu</w:t>
      </w:r>
      <w:r w:rsidRPr="00E12C1C">
        <w:rPr>
          <w:rFonts w:ascii="Times New Roman" w:hAnsi="Times New Roman"/>
        </w:rPr>
        <w:t xml:space="preserve"> (turpmāk - </w:t>
      </w:r>
      <w:r w:rsidR="00E10699" w:rsidRPr="00E12C1C">
        <w:rPr>
          <w:rFonts w:ascii="Times New Roman" w:hAnsi="Times New Roman"/>
        </w:rPr>
        <w:t>Līgums</w:t>
      </w:r>
      <w:r w:rsidRPr="00E12C1C">
        <w:rPr>
          <w:rFonts w:ascii="Times New Roman" w:hAnsi="Times New Roman"/>
        </w:rPr>
        <w:t>) par turpmāk minēto:</w:t>
      </w:r>
    </w:p>
    <w:p w14:paraId="4923025A" w14:textId="77777777" w:rsidR="00B25F35" w:rsidRPr="00E12C1C" w:rsidRDefault="00B25F35" w:rsidP="00B25F35">
      <w:pPr>
        <w:keepNext/>
        <w:widowControl w:val="0"/>
        <w:spacing w:before="60" w:after="60"/>
        <w:jc w:val="both"/>
        <w:rPr>
          <w:rFonts w:ascii="Times New Roman" w:hAnsi="Times New Roman"/>
          <w:b/>
        </w:rPr>
      </w:pPr>
    </w:p>
    <w:p w14:paraId="5F1E236A" w14:textId="0794363F" w:rsidR="00B25F35" w:rsidRPr="00E12C1C" w:rsidRDefault="00E10699" w:rsidP="00BF69D4">
      <w:pPr>
        <w:keepNext/>
        <w:widowControl w:val="0"/>
        <w:numPr>
          <w:ilvl w:val="0"/>
          <w:numId w:val="14"/>
        </w:numPr>
        <w:tabs>
          <w:tab w:val="clear" w:pos="420"/>
        </w:tabs>
        <w:spacing w:before="60" w:after="60" w:line="240" w:lineRule="auto"/>
        <w:ind w:left="0" w:firstLine="0"/>
        <w:jc w:val="center"/>
        <w:rPr>
          <w:rFonts w:ascii="Times New Roman" w:hAnsi="Times New Roman"/>
          <w:b/>
        </w:rPr>
      </w:pPr>
      <w:r w:rsidRPr="00E12C1C">
        <w:rPr>
          <w:rFonts w:ascii="Times New Roman" w:hAnsi="Times New Roman"/>
          <w:b/>
        </w:rPr>
        <w:t>Līguma</w:t>
      </w:r>
      <w:r w:rsidR="00B25F35" w:rsidRPr="00E12C1C">
        <w:rPr>
          <w:rFonts w:ascii="Times New Roman" w:hAnsi="Times New Roman"/>
          <w:b/>
        </w:rPr>
        <w:t xml:space="preserve"> priekšmets</w:t>
      </w:r>
    </w:p>
    <w:p w14:paraId="0993CA36" w14:textId="77777777" w:rsidR="00E10699" w:rsidRPr="00E12C1C" w:rsidRDefault="00E10699" w:rsidP="00BF69D4">
      <w:pPr>
        <w:numPr>
          <w:ilvl w:val="1"/>
          <w:numId w:val="14"/>
        </w:numPr>
        <w:tabs>
          <w:tab w:val="clear" w:pos="363"/>
        </w:tabs>
        <w:spacing w:after="120" w:line="240" w:lineRule="auto"/>
        <w:ind w:left="709" w:hanging="709"/>
        <w:jc w:val="both"/>
        <w:rPr>
          <w:rFonts w:ascii="Times New Roman" w:hAnsi="Times New Roman"/>
        </w:rPr>
      </w:pPr>
      <w:r w:rsidRPr="00E12C1C">
        <w:rPr>
          <w:rFonts w:ascii="Times New Roman" w:hAnsi="Times New Roman"/>
        </w:rPr>
        <w:t>Līguma</w:t>
      </w:r>
      <w:r w:rsidR="00B25F35" w:rsidRPr="00E12C1C">
        <w:rPr>
          <w:rFonts w:ascii="Times New Roman" w:hAnsi="Times New Roman"/>
        </w:rPr>
        <w:t xml:space="preserve"> priekšmets ir</w:t>
      </w:r>
      <w:r w:rsidRPr="00E12C1C">
        <w:rPr>
          <w:rFonts w:ascii="Times New Roman" w:hAnsi="Times New Roman"/>
        </w:rPr>
        <w:t>:</w:t>
      </w:r>
    </w:p>
    <w:p w14:paraId="11CEDB7B" w14:textId="3214ED00" w:rsidR="00E10699" w:rsidRPr="00E12C1C" w:rsidRDefault="00E10699" w:rsidP="00E10699">
      <w:pPr>
        <w:numPr>
          <w:ilvl w:val="2"/>
          <w:numId w:val="14"/>
        </w:numPr>
        <w:spacing w:after="120" w:line="240" w:lineRule="auto"/>
        <w:ind w:left="1276" w:hanging="596"/>
        <w:jc w:val="both"/>
        <w:rPr>
          <w:rFonts w:ascii="Times New Roman" w:hAnsi="Times New Roman"/>
        </w:rPr>
      </w:pPr>
      <w:r w:rsidRPr="00E12C1C">
        <w:rPr>
          <w:rFonts w:ascii="Times New Roman" w:hAnsi="Times New Roman"/>
        </w:rPr>
        <w:t xml:space="preserve">Nosacījumi attiecībā uz Uzturlīdzekļu garantiju fonda iesniedzēju un parādnieku reģistra (turpmāk tekstā – UGF IPR) uzturēšanas nodrošināšanu; </w:t>
      </w:r>
    </w:p>
    <w:p w14:paraId="224188DA" w14:textId="67AF515F" w:rsidR="00B25F35" w:rsidRPr="00E12C1C" w:rsidRDefault="00B25F35" w:rsidP="00E10699">
      <w:pPr>
        <w:numPr>
          <w:ilvl w:val="2"/>
          <w:numId w:val="14"/>
        </w:numPr>
        <w:spacing w:after="120" w:line="240" w:lineRule="auto"/>
        <w:ind w:left="1276" w:hanging="596"/>
        <w:jc w:val="both"/>
        <w:rPr>
          <w:rFonts w:ascii="Times New Roman" w:hAnsi="Times New Roman"/>
        </w:rPr>
      </w:pPr>
      <w:r w:rsidRPr="00E12C1C">
        <w:rPr>
          <w:rFonts w:ascii="Times New Roman" w:hAnsi="Times New Roman"/>
        </w:rPr>
        <w:t>kārtība, kādā Pasūtītājs veic</w:t>
      </w:r>
      <w:r w:rsidR="00E10699" w:rsidRPr="00E12C1C">
        <w:rPr>
          <w:rFonts w:ascii="Times New Roman" w:hAnsi="Times New Roman"/>
        </w:rPr>
        <w:t xml:space="preserve"> UGF IPR</w:t>
      </w:r>
      <w:r w:rsidRPr="00E12C1C">
        <w:rPr>
          <w:rFonts w:ascii="Times New Roman" w:hAnsi="Times New Roman"/>
        </w:rPr>
        <w:t xml:space="preserve"> papildinājumu pasūtīšanu, to apstiprināšanu, norēķinu veikšanu</w:t>
      </w:r>
      <w:r w:rsidR="00E10699" w:rsidRPr="00E12C1C">
        <w:rPr>
          <w:rFonts w:ascii="Times New Roman" w:hAnsi="Times New Roman"/>
        </w:rPr>
        <w:t xml:space="preserve">, kopā saukts – Pakalpojums. </w:t>
      </w:r>
    </w:p>
    <w:p w14:paraId="472BE9E3" w14:textId="50A8A8F3" w:rsidR="00B25F35" w:rsidRPr="00E12C1C" w:rsidRDefault="00B25F35" w:rsidP="00BF69D4">
      <w:pPr>
        <w:numPr>
          <w:ilvl w:val="1"/>
          <w:numId w:val="14"/>
        </w:numPr>
        <w:tabs>
          <w:tab w:val="clear" w:pos="363"/>
        </w:tabs>
        <w:spacing w:after="120" w:line="240" w:lineRule="auto"/>
        <w:ind w:left="720" w:hanging="720"/>
        <w:jc w:val="both"/>
        <w:rPr>
          <w:rFonts w:ascii="Times New Roman" w:hAnsi="Times New Roman"/>
        </w:rPr>
      </w:pPr>
      <w:r w:rsidRPr="00E12C1C">
        <w:rPr>
          <w:rFonts w:ascii="Times New Roman" w:hAnsi="Times New Roman"/>
        </w:rPr>
        <w:t xml:space="preserve">Par </w:t>
      </w:r>
      <w:r w:rsidR="00BC70C3" w:rsidRPr="00E12C1C">
        <w:rPr>
          <w:rFonts w:ascii="Times New Roman" w:hAnsi="Times New Roman"/>
        </w:rPr>
        <w:t>UGF IPR</w:t>
      </w:r>
      <w:r w:rsidRPr="00E12C1C">
        <w:rPr>
          <w:rFonts w:ascii="Times New Roman" w:hAnsi="Times New Roman"/>
        </w:rPr>
        <w:t xml:space="preserve"> vai tās atsevišķu moduļu funkcionālo pilnveidošanu</w:t>
      </w:r>
      <w:r w:rsidR="00F75EDE" w:rsidRPr="00E12C1C">
        <w:rPr>
          <w:rFonts w:ascii="Times New Roman" w:hAnsi="Times New Roman"/>
        </w:rPr>
        <w:t xml:space="preserve"> (papildinājumu izstrādi)</w:t>
      </w:r>
      <w:r w:rsidRPr="00E12C1C">
        <w:rPr>
          <w:rFonts w:ascii="Times New Roman" w:hAnsi="Times New Roman"/>
        </w:rPr>
        <w:t xml:space="preserve"> tiek slēgt</w:t>
      </w:r>
      <w:r w:rsidR="00F75EDE" w:rsidRPr="00E12C1C">
        <w:rPr>
          <w:rFonts w:ascii="Times New Roman" w:hAnsi="Times New Roman"/>
        </w:rPr>
        <w:t xml:space="preserve">as atsevišķas vienošanās pie Līguma. </w:t>
      </w:r>
    </w:p>
    <w:p w14:paraId="6A3EDEBE" w14:textId="60E2C1E0" w:rsidR="00B25F35" w:rsidRPr="00E12C1C" w:rsidRDefault="00E10699" w:rsidP="00BF69D4">
      <w:pPr>
        <w:keepNext/>
        <w:widowControl w:val="0"/>
        <w:numPr>
          <w:ilvl w:val="0"/>
          <w:numId w:val="14"/>
        </w:numPr>
        <w:tabs>
          <w:tab w:val="clear" w:pos="420"/>
        </w:tabs>
        <w:spacing w:before="60" w:after="60" w:line="240" w:lineRule="auto"/>
        <w:ind w:left="0" w:firstLine="0"/>
        <w:jc w:val="center"/>
        <w:rPr>
          <w:rFonts w:ascii="Times New Roman" w:hAnsi="Times New Roman"/>
          <w:b/>
        </w:rPr>
      </w:pPr>
      <w:r w:rsidRPr="00E12C1C">
        <w:rPr>
          <w:rFonts w:ascii="Times New Roman" w:hAnsi="Times New Roman"/>
          <w:b/>
        </w:rPr>
        <w:t>Līguma</w:t>
      </w:r>
      <w:r w:rsidR="00B25F35" w:rsidRPr="00E12C1C">
        <w:rPr>
          <w:rFonts w:ascii="Times New Roman" w:hAnsi="Times New Roman"/>
          <w:b/>
        </w:rPr>
        <w:t xml:space="preserve"> darbības laiks un vieta</w:t>
      </w:r>
    </w:p>
    <w:p w14:paraId="08F3FE90" w14:textId="611D8E41" w:rsidR="00B25F35" w:rsidRPr="00E12C1C" w:rsidRDefault="00E10699" w:rsidP="00BF69D4">
      <w:pPr>
        <w:numPr>
          <w:ilvl w:val="1"/>
          <w:numId w:val="14"/>
        </w:numPr>
        <w:tabs>
          <w:tab w:val="clear" w:pos="363"/>
        </w:tabs>
        <w:spacing w:after="120" w:line="240" w:lineRule="auto"/>
        <w:ind w:left="720" w:hanging="720"/>
        <w:jc w:val="both"/>
        <w:rPr>
          <w:rFonts w:ascii="Times New Roman" w:hAnsi="Times New Roman"/>
          <w:iCs/>
        </w:rPr>
      </w:pPr>
      <w:r w:rsidRPr="00E12C1C">
        <w:rPr>
          <w:rFonts w:ascii="Times New Roman" w:hAnsi="Times New Roman"/>
          <w:iCs/>
        </w:rPr>
        <w:t>Līguma</w:t>
      </w:r>
      <w:r w:rsidR="00B25F35" w:rsidRPr="00E12C1C">
        <w:rPr>
          <w:rFonts w:ascii="Times New Roman" w:hAnsi="Times New Roman"/>
          <w:iCs/>
        </w:rPr>
        <w:t xml:space="preserve"> darbības vieta – Rīga.</w:t>
      </w:r>
    </w:p>
    <w:p w14:paraId="13797E22" w14:textId="54A7BD15" w:rsidR="00B25F35" w:rsidRPr="00E12C1C" w:rsidRDefault="00E10699" w:rsidP="00BF69D4">
      <w:pPr>
        <w:numPr>
          <w:ilvl w:val="1"/>
          <w:numId w:val="14"/>
        </w:numPr>
        <w:tabs>
          <w:tab w:val="clear" w:pos="363"/>
        </w:tabs>
        <w:spacing w:after="120" w:line="240" w:lineRule="auto"/>
        <w:ind w:left="720" w:hanging="720"/>
        <w:jc w:val="both"/>
        <w:rPr>
          <w:rFonts w:ascii="Times New Roman" w:hAnsi="Times New Roman"/>
          <w:iCs/>
        </w:rPr>
      </w:pPr>
      <w:bookmarkStart w:id="3" w:name="_Ref362595090"/>
      <w:r w:rsidRPr="00E12C1C">
        <w:rPr>
          <w:rFonts w:ascii="Times New Roman" w:hAnsi="Times New Roman"/>
          <w:iCs/>
        </w:rPr>
        <w:t>Līguma</w:t>
      </w:r>
      <w:r w:rsidR="00B25F35" w:rsidRPr="00E12C1C">
        <w:rPr>
          <w:rFonts w:ascii="Times New Roman" w:hAnsi="Times New Roman"/>
          <w:iCs/>
        </w:rPr>
        <w:t xml:space="preserve"> darbības termiņš ir </w:t>
      </w:r>
      <w:r w:rsidRPr="00E12C1C">
        <w:rPr>
          <w:rFonts w:ascii="Times New Roman" w:hAnsi="Times New Roman"/>
          <w:iCs/>
        </w:rPr>
        <w:t>1</w:t>
      </w:r>
      <w:r w:rsidR="00EB2F24" w:rsidRPr="00E12C1C">
        <w:rPr>
          <w:rFonts w:ascii="Times New Roman" w:hAnsi="Times New Roman"/>
          <w:iCs/>
        </w:rPr>
        <w:t xml:space="preserve"> (</w:t>
      </w:r>
      <w:r w:rsidRPr="00E12C1C">
        <w:rPr>
          <w:rFonts w:ascii="Times New Roman" w:hAnsi="Times New Roman"/>
          <w:iCs/>
        </w:rPr>
        <w:t>viens</w:t>
      </w:r>
      <w:r w:rsidR="00B25F35" w:rsidRPr="00E12C1C">
        <w:rPr>
          <w:rFonts w:ascii="Times New Roman" w:hAnsi="Times New Roman"/>
          <w:iCs/>
        </w:rPr>
        <w:t>) gad</w:t>
      </w:r>
      <w:r w:rsidRPr="00E12C1C">
        <w:rPr>
          <w:rFonts w:ascii="Times New Roman" w:hAnsi="Times New Roman"/>
          <w:iCs/>
        </w:rPr>
        <w:t>s</w:t>
      </w:r>
      <w:r w:rsidR="00B25F35" w:rsidRPr="00E12C1C">
        <w:rPr>
          <w:rFonts w:ascii="Times New Roman" w:hAnsi="Times New Roman"/>
          <w:iCs/>
        </w:rPr>
        <w:t xml:space="preserve"> no t</w:t>
      </w:r>
      <w:r w:rsidRPr="00E12C1C">
        <w:rPr>
          <w:rFonts w:ascii="Times New Roman" w:hAnsi="Times New Roman"/>
          <w:iCs/>
        </w:rPr>
        <w:t>ā</w:t>
      </w:r>
      <w:r w:rsidR="00B25F35" w:rsidRPr="00E12C1C">
        <w:rPr>
          <w:rFonts w:ascii="Times New Roman" w:hAnsi="Times New Roman"/>
          <w:iCs/>
        </w:rPr>
        <w:t xml:space="preserve"> noslēgšanas dienas, tas ir, līdz 201</w:t>
      </w:r>
      <w:r w:rsidR="00027EE6" w:rsidRPr="00E12C1C">
        <w:rPr>
          <w:rFonts w:ascii="Times New Roman" w:hAnsi="Times New Roman"/>
          <w:iCs/>
        </w:rPr>
        <w:t>9</w:t>
      </w:r>
      <w:r w:rsidR="00B25F35" w:rsidRPr="00E12C1C">
        <w:rPr>
          <w:rFonts w:ascii="Times New Roman" w:hAnsi="Times New Roman"/>
          <w:iCs/>
        </w:rPr>
        <w:t>.gada ___.</w:t>
      </w:r>
      <w:r w:rsidR="00EB2F24" w:rsidRPr="00E12C1C">
        <w:rPr>
          <w:rFonts w:ascii="Times New Roman" w:hAnsi="Times New Roman"/>
          <w:iCs/>
        </w:rPr>
        <w:t>_____</w:t>
      </w:r>
      <w:r w:rsidR="00B25F35" w:rsidRPr="00E12C1C">
        <w:rPr>
          <w:rFonts w:ascii="Times New Roman" w:hAnsi="Times New Roman"/>
          <w:iCs/>
        </w:rPr>
        <w:t xml:space="preserve"> (ieskaitot).</w:t>
      </w:r>
      <w:bookmarkEnd w:id="3"/>
      <w:r w:rsidR="00B25F35" w:rsidRPr="00E12C1C">
        <w:rPr>
          <w:rFonts w:ascii="Times New Roman" w:hAnsi="Times New Roman"/>
          <w:iCs/>
        </w:rPr>
        <w:t xml:space="preserve"> </w:t>
      </w:r>
    </w:p>
    <w:p w14:paraId="53AF3195" w14:textId="528E1940" w:rsidR="00F75EDE" w:rsidRPr="00E12C1C" w:rsidRDefault="00B25F35" w:rsidP="00F75EDE">
      <w:pPr>
        <w:numPr>
          <w:ilvl w:val="1"/>
          <w:numId w:val="14"/>
        </w:numPr>
        <w:tabs>
          <w:tab w:val="clear" w:pos="363"/>
        </w:tabs>
        <w:spacing w:after="120" w:line="240" w:lineRule="auto"/>
        <w:ind w:left="720" w:hanging="720"/>
        <w:jc w:val="both"/>
        <w:rPr>
          <w:rFonts w:ascii="Times New Roman" w:hAnsi="Times New Roman"/>
          <w:iCs/>
        </w:rPr>
      </w:pPr>
      <w:r w:rsidRPr="00E12C1C">
        <w:rPr>
          <w:rFonts w:ascii="Times New Roman" w:hAnsi="Times New Roman"/>
          <w:iCs/>
        </w:rPr>
        <w:t xml:space="preserve">Pasūtījums </w:t>
      </w:r>
      <w:r w:rsidR="00E10699" w:rsidRPr="00E12C1C">
        <w:rPr>
          <w:rFonts w:ascii="Times New Roman" w:hAnsi="Times New Roman"/>
          <w:iCs/>
        </w:rPr>
        <w:t xml:space="preserve">par UGF IPR papildinājumu izstrādi </w:t>
      </w:r>
      <w:r w:rsidRPr="00E12C1C">
        <w:rPr>
          <w:rFonts w:ascii="Times New Roman" w:hAnsi="Times New Roman"/>
          <w:iCs/>
        </w:rPr>
        <w:t xml:space="preserve">jāveic </w:t>
      </w:r>
      <w:r w:rsidR="00E10699" w:rsidRPr="00E12C1C">
        <w:rPr>
          <w:rFonts w:ascii="Times New Roman" w:hAnsi="Times New Roman"/>
          <w:iCs/>
        </w:rPr>
        <w:t xml:space="preserve">Līguma </w:t>
      </w:r>
      <w:r w:rsidRPr="00E12C1C">
        <w:rPr>
          <w:rFonts w:ascii="Times New Roman" w:hAnsi="Times New Roman"/>
          <w:iCs/>
        </w:rPr>
        <w:fldChar w:fldCharType="begin"/>
      </w:r>
      <w:r w:rsidRPr="00E12C1C">
        <w:rPr>
          <w:rFonts w:ascii="Times New Roman" w:hAnsi="Times New Roman"/>
          <w:iCs/>
        </w:rPr>
        <w:instrText xml:space="preserve"> REF _Ref362595090 \r \h  \* MERGEFORMAT </w:instrText>
      </w:r>
      <w:r w:rsidRPr="00E12C1C">
        <w:rPr>
          <w:rFonts w:ascii="Times New Roman" w:hAnsi="Times New Roman"/>
          <w:iCs/>
        </w:rPr>
      </w:r>
      <w:r w:rsidRPr="00E12C1C">
        <w:rPr>
          <w:rFonts w:ascii="Times New Roman" w:hAnsi="Times New Roman"/>
          <w:iCs/>
        </w:rPr>
        <w:fldChar w:fldCharType="separate"/>
      </w:r>
      <w:r w:rsidR="009B5914" w:rsidRPr="00E12C1C">
        <w:rPr>
          <w:rFonts w:ascii="Times New Roman" w:hAnsi="Times New Roman"/>
          <w:iCs/>
        </w:rPr>
        <w:t>2.2</w:t>
      </w:r>
      <w:r w:rsidRPr="00E12C1C">
        <w:rPr>
          <w:rFonts w:ascii="Times New Roman" w:hAnsi="Times New Roman"/>
          <w:iCs/>
        </w:rPr>
        <w:fldChar w:fldCharType="end"/>
      </w:r>
      <w:r w:rsidRPr="00E12C1C">
        <w:rPr>
          <w:rFonts w:ascii="Times New Roman" w:hAnsi="Times New Roman"/>
          <w:iCs/>
        </w:rPr>
        <w:t>.punktā noteiktajā termiņā, bet Izpildītājs pakalpojuma līgumu izpilda arī pēc minētā termiņa beigām.</w:t>
      </w:r>
    </w:p>
    <w:p w14:paraId="5283562B" w14:textId="2D1372FB" w:rsidR="00B25F35" w:rsidRPr="00E12C1C" w:rsidRDefault="00E10699" w:rsidP="00BF69D4">
      <w:pPr>
        <w:keepNext/>
        <w:widowControl w:val="0"/>
        <w:numPr>
          <w:ilvl w:val="0"/>
          <w:numId w:val="14"/>
        </w:numPr>
        <w:tabs>
          <w:tab w:val="clear" w:pos="420"/>
        </w:tabs>
        <w:spacing w:before="60" w:after="60" w:line="240" w:lineRule="auto"/>
        <w:ind w:left="0" w:firstLine="0"/>
        <w:jc w:val="center"/>
        <w:rPr>
          <w:rFonts w:ascii="Times New Roman" w:hAnsi="Times New Roman"/>
          <w:b/>
        </w:rPr>
      </w:pPr>
      <w:r w:rsidRPr="00E12C1C">
        <w:rPr>
          <w:rFonts w:ascii="Times New Roman" w:hAnsi="Times New Roman"/>
          <w:b/>
        </w:rPr>
        <w:t>Līguma kopējā summa</w:t>
      </w:r>
      <w:r w:rsidR="00B25F35" w:rsidRPr="00E12C1C">
        <w:rPr>
          <w:rFonts w:ascii="Times New Roman" w:hAnsi="Times New Roman"/>
          <w:b/>
        </w:rPr>
        <w:t xml:space="preserve"> cena un norēķinu kārtība</w:t>
      </w:r>
    </w:p>
    <w:p w14:paraId="086022D7" w14:textId="5A733A21" w:rsidR="00E10699" w:rsidRPr="00E12C1C" w:rsidRDefault="00E10699" w:rsidP="00E10699">
      <w:pPr>
        <w:numPr>
          <w:ilvl w:val="1"/>
          <w:numId w:val="14"/>
        </w:numPr>
        <w:tabs>
          <w:tab w:val="clear" w:pos="363"/>
        </w:tabs>
        <w:spacing w:after="120" w:line="240" w:lineRule="auto"/>
        <w:ind w:left="720" w:hanging="720"/>
        <w:jc w:val="both"/>
        <w:rPr>
          <w:rFonts w:ascii="Times New Roman" w:hAnsi="Times New Roman"/>
          <w:iCs/>
        </w:rPr>
      </w:pPr>
      <w:bookmarkStart w:id="4" w:name="_Ref362595858"/>
      <w:r w:rsidRPr="00E12C1C">
        <w:rPr>
          <w:rFonts w:ascii="Times New Roman" w:hAnsi="Times New Roman"/>
          <w:iCs/>
        </w:rPr>
        <w:t>Kopējā visu Pakalpojumu cenu Līguma darbības laikā nevar pārsniegt 41999,00 EUR (četrdesmit viens tūkstotis deviņi simti deviņdesmit deviņi</w:t>
      </w:r>
      <w:r w:rsidRPr="00E12C1C">
        <w:rPr>
          <w:rFonts w:ascii="Times New Roman" w:hAnsi="Times New Roman"/>
          <w:i/>
          <w:iCs/>
        </w:rPr>
        <w:t xml:space="preserve"> euro </w:t>
      </w:r>
      <w:r w:rsidRPr="00E12C1C">
        <w:rPr>
          <w:rFonts w:ascii="Times New Roman" w:hAnsi="Times New Roman"/>
          <w:iCs/>
        </w:rPr>
        <w:t>un 00</w:t>
      </w:r>
      <w:r w:rsidRPr="00E12C1C">
        <w:rPr>
          <w:rFonts w:ascii="Times New Roman" w:hAnsi="Times New Roman"/>
          <w:i/>
          <w:iCs/>
        </w:rPr>
        <w:t xml:space="preserve"> centi). </w:t>
      </w:r>
    </w:p>
    <w:p w14:paraId="6C963803" w14:textId="628E8B88" w:rsidR="00E10699" w:rsidRPr="00E12C1C" w:rsidRDefault="00E10699" w:rsidP="00E10699">
      <w:pPr>
        <w:numPr>
          <w:ilvl w:val="1"/>
          <w:numId w:val="14"/>
        </w:numPr>
        <w:tabs>
          <w:tab w:val="clear" w:pos="363"/>
        </w:tabs>
        <w:spacing w:after="120" w:line="240" w:lineRule="auto"/>
        <w:ind w:left="720" w:hanging="720"/>
        <w:jc w:val="both"/>
        <w:rPr>
          <w:rFonts w:ascii="Times New Roman" w:hAnsi="Times New Roman"/>
          <w:iCs/>
        </w:rPr>
      </w:pPr>
      <w:r w:rsidRPr="00E12C1C">
        <w:rPr>
          <w:rFonts w:ascii="Times New Roman" w:hAnsi="Times New Roman"/>
          <w:iCs/>
        </w:rPr>
        <w:lastRenderedPageBreak/>
        <w:t xml:space="preserve">Viena mēneša UGF IPR uzturēšanas izmaksas atbilstoši Izpildītāja iesniegtajam piedāvājumam sastāda ____ EUR (_________ </w:t>
      </w:r>
      <w:r w:rsidRPr="00E12C1C">
        <w:rPr>
          <w:rFonts w:ascii="Times New Roman" w:hAnsi="Times New Roman"/>
          <w:i/>
          <w:iCs/>
        </w:rPr>
        <w:t>euro</w:t>
      </w:r>
      <w:r w:rsidRPr="00E12C1C">
        <w:rPr>
          <w:rFonts w:ascii="Times New Roman" w:hAnsi="Times New Roman"/>
          <w:iCs/>
        </w:rPr>
        <w:t xml:space="preserve"> un __________ </w:t>
      </w:r>
      <w:r w:rsidRPr="00E12C1C">
        <w:rPr>
          <w:rFonts w:ascii="Times New Roman" w:hAnsi="Times New Roman"/>
          <w:i/>
          <w:iCs/>
        </w:rPr>
        <w:t>centi)</w:t>
      </w:r>
      <w:r w:rsidRPr="00E12C1C">
        <w:rPr>
          <w:rFonts w:ascii="Times New Roman" w:hAnsi="Times New Roman"/>
          <w:iCs/>
        </w:rPr>
        <w:t xml:space="preserve">  bez PVN</w:t>
      </w:r>
    </w:p>
    <w:p w14:paraId="138D827F" w14:textId="07937669" w:rsidR="00B25F35" w:rsidRPr="00E12C1C" w:rsidRDefault="00523A50" w:rsidP="00BF69D4">
      <w:pPr>
        <w:numPr>
          <w:ilvl w:val="1"/>
          <w:numId w:val="14"/>
        </w:numPr>
        <w:tabs>
          <w:tab w:val="clear" w:pos="363"/>
        </w:tabs>
        <w:spacing w:after="120" w:line="240" w:lineRule="auto"/>
        <w:ind w:left="720" w:hanging="720"/>
        <w:jc w:val="both"/>
        <w:rPr>
          <w:rFonts w:ascii="Times New Roman" w:hAnsi="Times New Roman"/>
          <w:iCs/>
        </w:rPr>
      </w:pPr>
      <w:r w:rsidRPr="00E12C1C">
        <w:rPr>
          <w:rFonts w:ascii="Times New Roman" w:hAnsi="Times New Roman"/>
          <w:iCs/>
        </w:rPr>
        <w:t>V</w:t>
      </w:r>
      <w:r w:rsidR="00B25F35" w:rsidRPr="00E12C1C">
        <w:rPr>
          <w:rFonts w:ascii="Times New Roman" w:hAnsi="Times New Roman"/>
          <w:iCs/>
        </w:rPr>
        <w:t>ienas cilvēkdienas cena</w:t>
      </w:r>
      <w:r w:rsidR="00E10699" w:rsidRPr="00E12C1C">
        <w:rPr>
          <w:rFonts w:ascii="Times New Roman" w:hAnsi="Times New Roman"/>
          <w:iCs/>
        </w:rPr>
        <w:t xml:space="preserve"> </w:t>
      </w:r>
      <w:r w:rsidR="00B25F35" w:rsidRPr="00E12C1C">
        <w:rPr>
          <w:rFonts w:ascii="Times New Roman" w:hAnsi="Times New Roman"/>
          <w:iCs/>
        </w:rPr>
        <w:t xml:space="preserve">par </w:t>
      </w:r>
      <w:r w:rsidR="00E10699" w:rsidRPr="00E12C1C">
        <w:rPr>
          <w:rFonts w:ascii="Times New Roman" w:hAnsi="Times New Roman"/>
          <w:iCs/>
        </w:rPr>
        <w:t>UGF IPR papildinājumu izstrādi</w:t>
      </w:r>
      <w:r w:rsidR="00B25F35" w:rsidRPr="00E12C1C">
        <w:rPr>
          <w:rFonts w:ascii="Times New Roman" w:hAnsi="Times New Roman"/>
          <w:iCs/>
        </w:rPr>
        <w:t xml:space="preserve"> ir noteikta atbilstoši Izpildītāja </w:t>
      </w:r>
      <w:r w:rsidR="00EB2F24" w:rsidRPr="00E12C1C">
        <w:rPr>
          <w:rFonts w:ascii="Times New Roman" w:hAnsi="Times New Roman"/>
          <w:iCs/>
        </w:rPr>
        <w:t>iesniegtajam piedāvājumam un sastāda</w:t>
      </w:r>
      <w:r w:rsidR="00B25F35" w:rsidRPr="00E12C1C">
        <w:rPr>
          <w:rFonts w:ascii="Times New Roman" w:hAnsi="Times New Roman"/>
          <w:iCs/>
        </w:rPr>
        <w:t xml:space="preserve"> ____ EUR</w:t>
      </w:r>
      <w:r w:rsidR="00EB2F24" w:rsidRPr="00E12C1C">
        <w:rPr>
          <w:rFonts w:ascii="Times New Roman" w:hAnsi="Times New Roman"/>
          <w:iCs/>
        </w:rPr>
        <w:t xml:space="preserve"> (_________ </w:t>
      </w:r>
      <w:r w:rsidR="00EB2F24" w:rsidRPr="00E12C1C">
        <w:rPr>
          <w:rFonts w:ascii="Times New Roman" w:hAnsi="Times New Roman"/>
          <w:i/>
          <w:iCs/>
        </w:rPr>
        <w:t>euro</w:t>
      </w:r>
      <w:r w:rsidR="00EB2F24" w:rsidRPr="00E12C1C">
        <w:rPr>
          <w:rFonts w:ascii="Times New Roman" w:hAnsi="Times New Roman"/>
          <w:iCs/>
        </w:rPr>
        <w:t xml:space="preserve"> un __________ </w:t>
      </w:r>
      <w:r w:rsidR="00EB2F24" w:rsidRPr="00E12C1C">
        <w:rPr>
          <w:rFonts w:ascii="Times New Roman" w:hAnsi="Times New Roman"/>
          <w:i/>
          <w:iCs/>
        </w:rPr>
        <w:t>centi)</w:t>
      </w:r>
      <w:r w:rsidR="00B25F35" w:rsidRPr="00E12C1C">
        <w:rPr>
          <w:rFonts w:ascii="Times New Roman" w:hAnsi="Times New Roman"/>
          <w:iCs/>
        </w:rPr>
        <w:t xml:space="preserve">  bez PVN</w:t>
      </w:r>
      <w:bookmarkEnd w:id="4"/>
      <w:r w:rsidR="00EB2F24" w:rsidRPr="00E12C1C">
        <w:rPr>
          <w:rFonts w:ascii="Times New Roman" w:hAnsi="Times New Roman"/>
          <w:iCs/>
        </w:rPr>
        <w:t>.</w:t>
      </w:r>
    </w:p>
    <w:p w14:paraId="65890285" w14:textId="108B4B2E" w:rsidR="000F22D3" w:rsidRPr="00E12C1C" w:rsidRDefault="000F22D3" w:rsidP="00BF69D4">
      <w:pPr>
        <w:numPr>
          <w:ilvl w:val="1"/>
          <w:numId w:val="14"/>
        </w:numPr>
        <w:tabs>
          <w:tab w:val="clear" w:pos="363"/>
        </w:tabs>
        <w:spacing w:after="120" w:line="240" w:lineRule="auto"/>
        <w:ind w:left="720" w:hanging="720"/>
        <w:jc w:val="both"/>
        <w:rPr>
          <w:rFonts w:ascii="Times New Roman" w:hAnsi="Times New Roman"/>
          <w:iCs/>
        </w:rPr>
      </w:pPr>
      <w:r w:rsidRPr="00E12C1C">
        <w:rPr>
          <w:rFonts w:ascii="Times New Roman" w:hAnsi="Times New Roman"/>
          <w:iCs/>
        </w:rPr>
        <w:t xml:space="preserve">Pasūtītājs </w:t>
      </w:r>
      <w:r w:rsidR="00E10699" w:rsidRPr="00E12C1C">
        <w:rPr>
          <w:rFonts w:ascii="Times New Roman" w:hAnsi="Times New Roman"/>
          <w:iCs/>
        </w:rPr>
        <w:t>Līguma</w:t>
      </w:r>
      <w:r w:rsidRPr="00E12C1C">
        <w:rPr>
          <w:rFonts w:ascii="Times New Roman" w:hAnsi="Times New Roman"/>
          <w:iCs/>
        </w:rPr>
        <w:t xml:space="preserve"> darbības laikā patur tiesības neveikt nevienu</w:t>
      </w:r>
      <w:r w:rsidR="00E10699" w:rsidRPr="00E12C1C">
        <w:rPr>
          <w:rFonts w:ascii="Times New Roman" w:hAnsi="Times New Roman"/>
          <w:iCs/>
        </w:rPr>
        <w:t xml:space="preserve"> UGF IPR papildinājumu</w:t>
      </w:r>
      <w:r w:rsidRPr="00E12C1C">
        <w:rPr>
          <w:rFonts w:ascii="Times New Roman" w:hAnsi="Times New Roman"/>
          <w:iCs/>
        </w:rPr>
        <w:t xml:space="preserve"> pasūtījumu, neuzņemoties nekādas saistītas pret Izpildītāju. </w:t>
      </w:r>
    </w:p>
    <w:p w14:paraId="7BE720B0" w14:textId="63A030CA" w:rsidR="00B25F35" w:rsidRPr="00E12C1C" w:rsidRDefault="00B25F35" w:rsidP="00BF69D4">
      <w:pPr>
        <w:numPr>
          <w:ilvl w:val="1"/>
          <w:numId w:val="14"/>
        </w:numPr>
        <w:tabs>
          <w:tab w:val="clear" w:pos="363"/>
        </w:tabs>
        <w:spacing w:after="120" w:line="240" w:lineRule="auto"/>
        <w:ind w:left="720" w:hanging="720"/>
        <w:jc w:val="both"/>
        <w:rPr>
          <w:rFonts w:ascii="Times New Roman" w:hAnsi="Times New Roman"/>
          <w:iCs/>
        </w:rPr>
      </w:pPr>
      <w:bookmarkStart w:id="5" w:name="_Ref362595155"/>
      <w:r w:rsidRPr="00E12C1C">
        <w:rPr>
          <w:rFonts w:ascii="Times New Roman" w:hAnsi="Times New Roman"/>
          <w:iCs/>
        </w:rPr>
        <w:t xml:space="preserve">Par sniegto Pakalpojumu Pasūtītājs veic samaksu ne vēlāk kā 10 (desmit) dienu laikā no Pušu atbildīgo personu parakstīta </w:t>
      </w:r>
      <w:r w:rsidR="00523A50" w:rsidRPr="00E12C1C">
        <w:rPr>
          <w:rFonts w:ascii="Times New Roman" w:hAnsi="Times New Roman"/>
          <w:iCs/>
        </w:rPr>
        <w:t>nodošanas - pieņemšanas akta un</w:t>
      </w:r>
      <w:r w:rsidRPr="00E12C1C">
        <w:rPr>
          <w:rFonts w:ascii="Times New Roman" w:hAnsi="Times New Roman"/>
          <w:iCs/>
        </w:rPr>
        <w:t xml:space="preserve"> rēķina saņemšanas dienas Pasūtītāja iestādē ar pārskaitījumu uz Izpildītāja rēķinā norādīto norēķinu kontu.</w:t>
      </w:r>
      <w:bookmarkEnd w:id="5"/>
    </w:p>
    <w:p w14:paraId="1A81C4CB" w14:textId="77777777" w:rsidR="00B25F35" w:rsidRPr="00E12C1C" w:rsidRDefault="00B25F35" w:rsidP="00BF69D4">
      <w:pPr>
        <w:numPr>
          <w:ilvl w:val="1"/>
          <w:numId w:val="14"/>
        </w:numPr>
        <w:tabs>
          <w:tab w:val="clear" w:pos="363"/>
        </w:tabs>
        <w:spacing w:after="120" w:line="240" w:lineRule="auto"/>
        <w:ind w:left="720" w:hanging="720"/>
        <w:jc w:val="both"/>
        <w:rPr>
          <w:rFonts w:ascii="Times New Roman" w:hAnsi="Times New Roman"/>
          <w:iCs/>
        </w:rPr>
      </w:pPr>
      <w:r w:rsidRPr="00E12C1C">
        <w:rPr>
          <w:rFonts w:ascii="Times New Roman" w:hAnsi="Times New Roman"/>
          <w:iCs/>
        </w:rPr>
        <w:t>Apmaksa tiek uzskatīta par notikušu ar brīdi, kad Pasūtītājs ir iesniedzis bankā maksājuma uzdevumu par pārskaitījuma veikšanu uz Izpildītāja rēķinā norādīto norēķina kontu.</w:t>
      </w:r>
    </w:p>
    <w:p w14:paraId="7B1CFE7B" w14:textId="77777777" w:rsidR="00EB2F24" w:rsidRPr="00E12C1C" w:rsidRDefault="00EB2F24" w:rsidP="00EB2F24">
      <w:pPr>
        <w:spacing w:after="120" w:line="240" w:lineRule="auto"/>
        <w:ind w:left="720"/>
        <w:jc w:val="both"/>
        <w:rPr>
          <w:rFonts w:ascii="Times New Roman" w:hAnsi="Times New Roman"/>
          <w:iCs/>
        </w:rPr>
      </w:pPr>
    </w:p>
    <w:p w14:paraId="7035FDD6" w14:textId="4EFB7E17" w:rsidR="00F75EDE" w:rsidRPr="00E12C1C" w:rsidRDefault="00F75EDE" w:rsidP="00BF69D4">
      <w:pPr>
        <w:numPr>
          <w:ilvl w:val="0"/>
          <w:numId w:val="14"/>
        </w:numPr>
        <w:spacing w:after="120" w:line="240" w:lineRule="auto"/>
        <w:jc w:val="center"/>
        <w:rPr>
          <w:rFonts w:ascii="Times New Roman" w:hAnsi="Times New Roman"/>
          <w:b/>
          <w:bCs/>
        </w:rPr>
      </w:pPr>
      <w:r w:rsidRPr="00E12C1C">
        <w:rPr>
          <w:rFonts w:ascii="Times New Roman" w:hAnsi="Times New Roman"/>
          <w:b/>
          <w:bCs/>
        </w:rPr>
        <w:t>UGF IPR uzturēšanas pakalpojuma sniegšana</w:t>
      </w:r>
    </w:p>
    <w:p w14:paraId="25423237" w14:textId="34BBBE77" w:rsidR="00F75EDE" w:rsidRPr="00E12C1C" w:rsidRDefault="00F75EDE" w:rsidP="00F75EDE">
      <w:pPr>
        <w:numPr>
          <w:ilvl w:val="1"/>
          <w:numId w:val="14"/>
        </w:numPr>
        <w:tabs>
          <w:tab w:val="clear" w:pos="363"/>
        </w:tabs>
        <w:spacing w:after="120" w:line="240" w:lineRule="auto"/>
        <w:ind w:left="709" w:hanging="709"/>
        <w:jc w:val="both"/>
        <w:rPr>
          <w:rFonts w:ascii="Times New Roman" w:hAnsi="Times New Roman"/>
          <w:b/>
          <w:bCs/>
        </w:rPr>
      </w:pPr>
      <w:r w:rsidRPr="00E12C1C">
        <w:rPr>
          <w:rFonts w:ascii="Times New Roman" w:hAnsi="Times New Roman"/>
          <w:bCs/>
        </w:rPr>
        <w:t xml:space="preserve">UGF IPR uzturēšanas pakalpojuma sniegšanas ietvaros Izpildītājs nodrošina Līguma 1. pielikumā “Tehniskā specifikācija” noteiktā 1. darba uzdevuma “UGF IPR informācijas sistēmas ikdienas uzturēšanas nodrošināšana” realizāciju. </w:t>
      </w:r>
    </w:p>
    <w:p w14:paraId="4A149147" w14:textId="73E944B4" w:rsidR="00F75EDE" w:rsidRPr="00E12C1C" w:rsidRDefault="00F75EDE" w:rsidP="00F75EDE">
      <w:pPr>
        <w:numPr>
          <w:ilvl w:val="1"/>
          <w:numId w:val="14"/>
        </w:numPr>
        <w:tabs>
          <w:tab w:val="clear" w:pos="363"/>
        </w:tabs>
        <w:spacing w:after="120" w:line="240" w:lineRule="auto"/>
        <w:ind w:left="709" w:hanging="709"/>
        <w:jc w:val="both"/>
        <w:rPr>
          <w:rFonts w:ascii="Times New Roman" w:hAnsi="Times New Roman"/>
          <w:bCs/>
        </w:rPr>
      </w:pPr>
      <w:r w:rsidRPr="00E12C1C">
        <w:rPr>
          <w:rFonts w:ascii="Times New Roman" w:hAnsi="Times New Roman"/>
          <w:bCs/>
        </w:rPr>
        <w:t>Par UGF IPR uzturēšanas pakalpojuma sniegšanu Izpildītājs katru mēnesi ne vēlāk kā līdz attiecīgā mēneša 5 (piektajai) darba dienai sagatavo attiecīgā mēneša sniegto Pakalpojumu Pieņemšanas – nodošanas akts.</w:t>
      </w:r>
    </w:p>
    <w:p w14:paraId="12162C95" w14:textId="3B442D42" w:rsidR="00F75EDE" w:rsidRPr="00E12C1C" w:rsidRDefault="00F75EDE" w:rsidP="00F75EDE">
      <w:pPr>
        <w:numPr>
          <w:ilvl w:val="1"/>
          <w:numId w:val="14"/>
        </w:numPr>
        <w:tabs>
          <w:tab w:val="clear" w:pos="363"/>
        </w:tabs>
        <w:spacing w:after="120" w:line="240" w:lineRule="auto"/>
        <w:ind w:left="709" w:hanging="709"/>
        <w:jc w:val="both"/>
        <w:rPr>
          <w:rFonts w:ascii="Times New Roman" w:hAnsi="Times New Roman"/>
          <w:bCs/>
        </w:rPr>
      </w:pPr>
      <w:r w:rsidRPr="00E12C1C">
        <w:rPr>
          <w:rFonts w:ascii="Times New Roman" w:hAnsi="Times New Roman"/>
          <w:bCs/>
        </w:rPr>
        <w:t xml:space="preserve">5 (piecu) darba dienu laikā pēc attiecīgā mēneša Pakalpojumu sniegšanas tiek veikta pārbaude no Pasūtītāja puses un parakstīts Pieņemšanas - nodošanas akts. Ja pārbaudes laikā tiek konstatētas neatbilstības, Pasūtītājs neparaksta Pieņemšanas - nodošanas aktu un par to informē Izpildītāju, kā rezultātā tiek sastādīts neatbilstību akts, kas kļūst par Līguma neatņemamu sastāvdaļu. Neatbilstību aktā tiek norādīti UGF IPR uzturēšanas pakalpojuma trūkumi, kā arī šo trūkumu novēršanas kārtība un termiņi. </w:t>
      </w:r>
    </w:p>
    <w:p w14:paraId="2186A869" w14:textId="5539D361" w:rsidR="00F75EDE" w:rsidRPr="00E12C1C" w:rsidRDefault="00F75EDE" w:rsidP="00F75EDE">
      <w:pPr>
        <w:numPr>
          <w:ilvl w:val="1"/>
          <w:numId w:val="14"/>
        </w:numPr>
        <w:tabs>
          <w:tab w:val="clear" w:pos="363"/>
        </w:tabs>
        <w:spacing w:after="120" w:line="240" w:lineRule="auto"/>
        <w:ind w:left="709" w:hanging="709"/>
        <w:jc w:val="both"/>
        <w:rPr>
          <w:rFonts w:ascii="Times New Roman" w:hAnsi="Times New Roman"/>
          <w:bCs/>
        </w:rPr>
      </w:pPr>
      <w:r w:rsidRPr="00E12C1C">
        <w:rPr>
          <w:rFonts w:ascii="Times New Roman" w:hAnsi="Times New Roman"/>
          <w:bCs/>
        </w:rPr>
        <w:t>UGF IPR uzturēšanas pakalpojums attiecīgajā mēnesī tiek uzskatīts par izpildītu pēc attiecīgā mēneša Pieņemšanas - nodošanas akta abpusējas parakstīšanas.</w:t>
      </w:r>
    </w:p>
    <w:p w14:paraId="266F1A44" w14:textId="77777777" w:rsidR="00F75EDE" w:rsidRPr="00E12C1C" w:rsidRDefault="00F75EDE" w:rsidP="00F75EDE">
      <w:pPr>
        <w:spacing w:after="120" w:line="240" w:lineRule="auto"/>
        <w:ind w:left="709"/>
        <w:jc w:val="both"/>
        <w:rPr>
          <w:rFonts w:ascii="Times New Roman" w:hAnsi="Times New Roman"/>
          <w:bCs/>
        </w:rPr>
      </w:pPr>
    </w:p>
    <w:p w14:paraId="4D739B99" w14:textId="3CEE34C6" w:rsidR="00B25F35" w:rsidRPr="00E12C1C" w:rsidRDefault="00F75EDE" w:rsidP="00BF69D4">
      <w:pPr>
        <w:numPr>
          <w:ilvl w:val="0"/>
          <w:numId w:val="14"/>
        </w:numPr>
        <w:spacing w:after="120" w:line="240" w:lineRule="auto"/>
        <w:jc w:val="center"/>
        <w:rPr>
          <w:rFonts w:ascii="Times New Roman" w:hAnsi="Times New Roman"/>
          <w:b/>
          <w:bCs/>
        </w:rPr>
      </w:pPr>
      <w:r w:rsidRPr="00E12C1C">
        <w:rPr>
          <w:rFonts w:ascii="Times New Roman" w:hAnsi="Times New Roman"/>
          <w:b/>
          <w:bCs/>
        </w:rPr>
        <w:t xml:space="preserve">UGF IPR papildinājumu izstrādes veikšanas </w:t>
      </w:r>
      <w:r w:rsidR="00B25F35" w:rsidRPr="00E12C1C">
        <w:rPr>
          <w:rFonts w:ascii="Times New Roman" w:hAnsi="Times New Roman"/>
          <w:b/>
          <w:bCs/>
        </w:rPr>
        <w:t>kārtība</w:t>
      </w:r>
    </w:p>
    <w:p w14:paraId="67250BA1" w14:textId="0290484C" w:rsidR="00B25F35" w:rsidRPr="00E12C1C" w:rsidRDefault="00B25F35" w:rsidP="00BF69D4">
      <w:pPr>
        <w:numPr>
          <w:ilvl w:val="1"/>
          <w:numId w:val="14"/>
        </w:numPr>
        <w:tabs>
          <w:tab w:val="clear" w:pos="363"/>
          <w:tab w:val="num" w:pos="709"/>
        </w:tabs>
        <w:spacing w:after="120" w:line="240" w:lineRule="auto"/>
        <w:ind w:left="720" w:hanging="720"/>
        <w:jc w:val="both"/>
        <w:rPr>
          <w:rFonts w:ascii="Times New Roman" w:hAnsi="Times New Roman"/>
          <w:iCs/>
        </w:rPr>
      </w:pPr>
      <w:r w:rsidRPr="00E12C1C">
        <w:rPr>
          <w:rFonts w:ascii="Times New Roman" w:hAnsi="Times New Roman"/>
          <w:iCs/>
        </w:rPr>
        <w:t xml:space="preserve">Pasūtītājs nodrošina </w:t>
      </w:r>
      <w:r w:rsidR="00F75EDE" w:rsidRPr="00E12C1C">
        <w:rPr>
          <w:rFonts w:ascii="Times New Roman" w:hAnsi="Times New Roman"/>
          <w:iCs/>
        </w:rPr>
        <w:t>UGF IPR papildinājumu izstrādes</w:t>
      </w:r>
      <w:r w:rsidRPr="00E12C1C">
        <w:rPr>
          <w:rFonts w:ascii="Times New Roman" w:hAnsi="Times New Roman"/>
          <w:iCs/>
        </w:rPr>
        <w:t xml:space="preserve"> piešķiršanas procedūras organizēšanu katram</w:t>
      </w:r>
      <w:r w:rsidR="00F75EDE" w:rsidRPr="00E12C1C">
        <w:rPr>
          <w:rFonts w:ascii="Times New Roman" w:hAnsi="Times New Roman"/>
          <w:iCs/>
        </w:rPr>
        <w:t xml:space="preserve"> papildinājumam atsevišķi vai apvienojot tos grupā, atbilstoši Pasūtītāja nepieciešamībām</w:t>
      </w:r>
      <w:r w:rsidRPr="00E12C1C">
        <w:rPr>
          <w:rFonts w:ascii="Times New Roman" w:hAnsi="Times New Roman"/>
          <w:iCs/>
        </w:rPr>
        <w:t>.</w:t>
      </w:r>
    </w:p>
    <w:p w14:paraId="133C1188" w14:textId="70ED16E9" w:rsidR="00B25F35" w:rsidRPr="00E12C1C" w:rsidRDefault="00B25F35" w:rsidP="00BF69D4">
      <w:pPr>
        <w:numPr>
          <w:ilvl w:val="1"/>
          <w:numId w:val="14"/>
        </w:numPr>
        <w:tabs>
          <w:tab w:val="clear" w:pos="363"/>
          <w:tab w:val="num" w:pos="709"/>
        </w:tabs>
        <w:spacing w:after="120" w:line="240" w:lineRule="auto"/>
        <w:ind w:left="720" w:hanging="720"/>
        <w:jc w:val="both"/>
        <w:rPr>
          <w:rFonts w:ascii="Times New Roman" w:hAnsi="Times New Roman"/>
          <w:iCs/>
        </w:rPr>
      </w:pPr>
      <w:r w:rsidRPr="00E12C1C">
        <w:rPr>
          <w:rFonts w:ascii="Times New Roman" w:hAnsi="Times New Roman"/>
          <w:iCs/>
        </w:rPr>
        <w:t xml:space="preserve">Pasūtītājs nosūta uz Izpildītāja e-pastu uzaicinājumu (paraugs </w:t>
      </w:r>
      <w:r w:rsidR="00F75EDE" w:rsidRPr="00E12C1C">
        <w:rPr>
          <w:rFonts w:ascii="Times New Roman" w:hAnsi="Times New Roman"/>
          <w:iCs/>
        </w:rPr>
        <w:t>Līguma</w:t>
      </w:r>
      <w:r w:rsidRPr="00E12C1C">
        <w:rPr>
          <w:rFonts w:ascii="Times New Roman" w:hAnsi="Times New Roman"/>
          <w:iCs/>
        </w:rPr>
        <w:t xml:space="preserve"> </w:t>
      </w:r>
      <w:r w:rsidR="00F75EDE" w:rsidRPr="00E12C1C">
        <w:rPr>
          <w:rFonts w:ascii="Times New Roman" w:hAnsi="Times New Roman"/>
          <w:iCs/>
        </w:rPr>
        <w:t>2</w:t>
      </w:r>
      <w:r w:rsidRPr="00E12C1C">
        <w:rPr>
          <w:rFonts w:ascii="Times New Roman" w:hAnsi="Times New Roman"/>
          <w:iCs/>
        </w:rPr>
        <w:t xml:space="preserve">.pielikumā) iesniegt piedāvājumu </w:t>
      </w:r>
      <w:r w:rsidR="00F75EDE" w:rsidRPr="00E12C1C">
        <w:rPr>
          <w:rFonts w:ascii="Times New Roman" w:hAnsi="Times New Roman"/>
          <w:iCs/>
        </w:rPr>
        <w:t>UGF IPR papildinājumu izstrādei</w:t>
      </w:r>
      <w:r w:rsidRPr="00E12C1C">
        <w:rPr>
          <w:rFonts w:ascii="Times New Roman" w:hAnsi="Times New Roman"/>
          <w:iCs/>
        </w:rPr>
        <w:t>, norādot darba uzdevumu (tehniskā specifikācij</w:t>
      </w:r>
      <w:r w:rsidR="00F75EDE" w:rsidRPr="00E12C1C">
        <w:rPr>
          <w:rFonts w:ascii="Times New Roman" w:hAnsi="Times New Roman"/>
          <w:iCs/>
        </w:rPr>
        <w:t>u</w:t>
      </w:r>
      <w:r w:rsidRPr="00E12C1C">
        <w:rPr>
          <w:rFonts w:ascii="Times New Roman" w:hAnsi="Times New Roman"/>
          <w:iCs/>
        </w:rPr>
        <w:t>) un pēc nepieciešamības tā apjomu. Uzaicinājums uzskatāms par nosūtītu, ja Pasūtītājam ir attiecīgs apstiprinājums no Izpildītāja par nosūtīto e-pastu.</w:t>
      </w:r>
    </w:p>
    <w:p w14:paraId="0279536B" w14:textId="01E3B8BF" w:rsidR="00B25F35" w:rsidRPr="00E12C1C" w:rsidRDefault="00EB2F24" w:rsidP="00BF69D4">
      <w:pPr>
        <w:numPr>
          <w:ilvl w:val="1"/>
          <w:numId w:val="14"/>
        </w:numPr>
        <w:tabs>
          <w:tab w:val="clear" w:pos="363"/>
          <w:tab w:val="num" w:pos="709"/>
        </w:tabs>
        <w:spacing w:after="120" w:line="240" w:lineRule="auto"/>
        <w:ind w:left="720" w:hanging="720"/>
        <w:jc w:val="both"/>
        <w:rPr>
          <w:rFonts w:ascii="Times New Roman" w:hAnsi="Times New Roman"/>
          <w:iCs/>
        </w:rPr>
      </w:pPr>
      <w:bookmarkStart w:id="6" w:name="_Ref362595241"/>
      <w:r w:rsidRPr="00E12C1C">
        <w:rPr>
          <w:rFonts w:ascii="Times New Roman" w:hAnsi="Times New Roman"/>
        </w:rPr>
        <w:t>Izpildītājs ne vēlāk kā 1 (vienas) nedēļas</w:t>
      </w:r>
      <w:r w:rsidR="00B25F35" w:rsidRPr="00E12C1C">
        <w:rPr>
          <w:rFonts w:ascii="Times New Roman" w:hAnsi="Times New Roman"/>
        </w:rPr>
        <w:t xml:space="preserve"> laikā no uzaicinājuma saņemšanas Pasūtītāja atbildīgajai personai rakstiski nosūta informāciju par attiecīgā </w:t>
      </w:r>
      <w:r w:rsidR="00F75EDE" w:rsidRPr="00E12C1C">
        <w:rPr>
          <w:rFonts w:ascii="Times New Roman" w:hAnsi="Times New Roman"/>
        </w:rPr>
        <w:t>UGF IPR papildinājuma</w:t>
      </w:r>
      <w:r w:rsidR="00B25F35" w:rsidRPr="00E12C1C">
        <w:rPr>
          <w:rFonts w:ascii="Times New Roman" w:hAnsi="Times New Roman"/>
        </w:rPr>
        <w:t xml:space="preserve"> sniegšanas iespējām</w:t>
      </w:r>
      <w:r w:rsidR="000F22D3" w:rsidRPr="00E12C1C">
        <w:rPr>
          <w:rFonts w:ascii="Times New Roman" w:hAnsi="Times New Roman"/>
        </w:rPr>
        <w:t>, realizācijas laiku</w:t>
      </w:r>
      <w:r w:rsidR="00B25F35" w:rsidRPr="00E12C1C">
        <w:rPr>
          <w:rFonts w:ascii="Times New Roman" w:hAnsi="Times New Roman"/>
        </w:rPr>
        <w:t xml:space="preserve"> un cenu EUR bez pievienotās vērtības nodokļa (paraugs </w:t>
      </w:r>
      <w:r w:rsidR="00F75EDE" w:rsidRPr="00E12C1C">
        <w:rPr>
          <w:rFonts w:ascii="Times New Roman" w:hAnsi="Times New Roman"/>
        </w:rPr>
        <w:t>Līguma</w:t>
      </w:r>
      <w:r w:rsidR="00B25F35" w:rsidRPr="00E12C1C">
        <w:rPr>
          <w:rFonts w:ascii="Times New Roman" w:hAnsi="Times New Roman"/>
        </w:rPr>
        <w:t xml:space="preserve"> </w:t>
      </w:r>
      <w:r w:rsidR="00F75EDE" w:rsidRPr="00E12C1C">
        <w:rPr>
          <w:rFonts w:ascii="Times New Roman" w:hAnsi="Times New Roman"/>
        </w:rPr>
        <w:t>3</w:t>
      </w:r>
      <w:r w:rsidR="00B25F35" w:rsidRPr="00E12C1C">
        <w:rPr>
          <w:rFonts w:ascii="Times New Roman" w:hAnsi="Times New Roman"/>
        </w:rPr>
        <w:t xml:space="preserve">.pielikumā). </w:t>
      </w:r>
      <w:bookmarkEnd w:id="6"/>
    </w:p>
    <w:p w14:paraId="0381EE84" w14:textId="18A37D05" w:rsidR="00B25F35" w:rsidRPr="00E12C1C" w:rsidRDefault="00B25F35" w:rsidP="00BF69D4">
      <w:pPr>
        <w:numPr>
          <w:ilvl w:val="1"/>
          <w:numId w:val="14"/>
        </w:numPr>
        <w:tabs>
          <w:tab w:val="clear" w:pos="363"/>
          <w:tab w:val="num" w:pos="709"/>
        </w:tabs>
        <w:spacing w:after="120" w:line="240" w:lineRule="auto"/>
        <w:ind w:left="720" w:hanging="720"/>
        <w:jc w:val="both"/>
        <w:rPr>
          <w:rFonts w:ascii="Times New Roman" w:hAnsi="Times New Roman"/>
          <w:iCs/>
        </w:rPr>
      </w:pPr>
      <w:r w:rsidRPr="00E12C1C">
        <w:rPr>
          <w:rFonts w:ascii="Times New Roman" w:hAnsi="Times New Roman"/>
          <w:iCs/>
        </w:rPr>
        <w:t xml:space="preserve">Ja Izpildītājs atsakās no konkrētā </w:t>
      </w:r>
      <w:r w:rsidR="00F75EDE" w:rsidRPr="00E12C1C">
        <w:rPr>
          <w:rFonts w:ascii="Times New Roman" w:hAnsi="Times New Roman"/>
        </w:rPr>
        <w:t>UGF IPR papildinājuma</w:t>
      </w:r>
      <w:r w:rsidRPr="00E12C1C">
        <w:rPr>
          <w:rFonts w:ascii="Times New Roman" w:hAnsi="Times New Roman"/>
          <w:iCs/>
        </w:rPr>
        <w:t xml:space="preserve"> sniegšanas un </w:t>
      </w:r>
      <w:r w:rsidR="00C23E81" w:rsidRPr="00E12C1C">
        <w:rPr>
          <w:rFonts w:ascii="Times New Roman" w:hAnsi="Times New Roman"/>
          <w:iCs/>
        </w:rPr>
        <w:t xml:space="preserve">Līgum </w:t>
      </w:r>
      <w:r w:rsidRPr="00E12C1C">
        <w:rPr>
          <w:rFonts w:ascii="Times New Roman" w:hAnsi="Times New Roman"/>
          <w:iCs/>
        </w:rPr>
        <w:fldChar w:fldCharType="begin"/>
      </w:r>
      <w:r w:rsidRPr="00E12C1C">
        <w:rPr>
          <w:rFonts w:ascii="Times New Roman" w:hAnsi="Times New Roman"/>
          <w:iCs/>
        </w:rPr>
        <w:instrText xml:space="preserve"> REF _Ref362595241 \r \h  \* MERGEFORMAT </w:instrText>
      </w:r>
      <w:r w:rsidRPr="00E12C1C">
        <w:rPr>
          <w:rFonts w:ascii="Times New Roman" w:hAnsi="Times New Roman"/>
          <w:iCs/>
        </w:rPr>
      </w:r>
      <w:r w:rsidRPr="00E12C1C">
        <w:rPr>
          <w:rFonts w:ascii="Times New Roman" w:hAnsi="Times New Roman"/>
          <w:iCs/>
        </w:rPr>
        <w:fldChar w:fldCharType="separate"/>
      </w:r>
      <w:r w:rsidR="009B5914" w:rsidRPr="00E12C1C">
        <w:rPr>
          <w:rFonts w:ascii="Times New Roman" w:hAnsi="Times New Roman"/>
          <w:iCs/>
        </w:rPr>
        <w:t>5.3</w:t>
      </w:r>
      <w:r w:rsidRPr="00E12C1C">
        <w:rPr>
          <w:rFonts w:ascii="Times New Roman" w:hAnsi="Times New Roman"/>
          <w:iCs/>
        </w:rPr>
        <w:fldChar w:fldCharType="end"/>
      </w:r>
      <w:r w:rsidRPr="00E12C1C">
        <w:rPr>
          <w:rFonts w:ascii="Times New Roman" w:hAnsi="Times New Roman"/>
          <w:iCs/>
        </w:rPr>
        <w:t xml:space="preserve">.punktā noteiktajā termiņā neiesniedz piedāvājumu, tad Izpildītājam </w:t>
      </w:r>
      <w:r w:rsidR="00C23E81" w:rsidRPr="00E12C1C">
        <w:rPr>
          <w:rFonts w:ascii="Times New Roman" w:hAnsi="Times New Roman"/>
          <w:iCs/>
        </w:rPr>
        <w:t>Līguma</w:t>
      </w:r>
      <w:r w:rsidRPr="00E12C1C">
        <w:rPr>
          <w:rFonts w:ascii="Times New Roman" w:hAnsi="Times New Roman"/>
          <w:iCs/>
        </w:rPr>
        <w:t xml:space="preserve"> </w:t>
      </w:r>
      <w:r w:rsidRPr="00E12C1C">
        <w:rPr>
          <w:rFonts w:ascii="Times New Roman" w:hAnsi="Times New Roman"/>
          <w:iCs/>
        </w:rPr>
        <w:fldChar w:fldCharType="begin"/>
      </w:r>
      <w:r w:rsidRPr="00E12C1C">
        <w:rPr>
          <w:rFonts w:ascii="Times New Roman" w:hAnsi="Times New Roman"/>
          <w:iCs/>
        </w:rPr>
        <w:instrText xml:space="preserve"> REF _Ref362595241 \r \h  \* MERGEFORMAT </w:instrText>
      </w:r>
      <w:r w:rsidRPr="00E12C1C">
        <w:rPr>
          <w:rFonts w:ascii="Times New Roman" w:hAnsi="Times New Roman"/>
          <w:iCs/>
        </w:rPr>
      </w:r>
      <w:r w:rsidRPr="00E12C1C">
        <w:rPr>
          <w:rFonts w:ascii="Times New Roman" w:hAnsi="Times New Roman"/>
          <w:iCs/>
        </w:rPr>
        <w:fldChar w:fldCharType="separate"/>
      </w:r>
      <w:r w:rsidR="009B5914" w:rsidRPr="00E12C1C">
        <w:rPr>
          <w:rFonts w:ascii="Times New Roman" w:hAnsi="Times New Roman"/>
          <w:iCs/>
        </w:rPr>
        <w:t>5.3</w:t>
      </w:r>
      <w:r w:rsidRPr="00E12C1C">
        <w:rPr>
          <w:rFonts w:ascii="Times New Roman" w:hAnsi="Times New Roman"/>
          <w:iCs/>
        </w:rPr>
        <w:fldChar w:fldCharType="end"/>
      </w:r>
      <w:r w:rsidRPr="00E12C1C">
        <w:rPr>
          <w:rFonts w:ascii="Times New Roman" w:hAnsi="Times New Roman"/>
          <w:iCs/>
        </w:rPr>
        <w:t xml:space="preserve">.punktā noteiktajā termiņā Pasūtītājam ir jāiesniedz rakstiski lūgums pagarināt piedāvājuma sagatavošanas termiņu vai </w:t>
      </w:r>
      <w:r w:rsidRPr="00E12C1C">
        <w:rPr>
          <w:rFonts w:ascii="Times New Roman" w:hAnsi="Times New Roman"/>
          <w:iCs/>
        </w:rPr>
        <w:lastRenderedPageBreak/>
        <w:t>motivācija atteikumam iesniegt piedāvājumu, ko var nosūtīt arī elektroniski uz uzaicinājumā norādītās atbildīgās personas e-pasta adresi.</w:t>
      </w:r>
    </w:p>
    <w:p w14:paraId="2AA7EBBD" w14:textId="3F22BEDB" w:rsidR="00B25F35" w:rsidRPr="00E12C1C" w:rsidRDefault="00EB2F24" w:rsidP="00BF69D4">
      <w:pPr>
        <w:numPr>
          <w:ilvl w:val="1"/>
          <w:numId w:val="14"/>
        </w:numPr>
        <w:tabs>
          <w:tab w:val="clear" w:pos="363"/>
          <w:tab w:val="num" w:pos="709"/>
        </w:tabs>
        <w:spacing w:after="120" w:line="240" w:lineRule="auto"/>
        <w:ind w:left="720" w:hanging="720"/>
        <w:jc w:val="both"/>
        <w:rPr>
          <w:rFonts w:ascii="Times New Roman" w:hAnsi="Times New Roman"/>
          <w:iCs/>
        </w:rPr>
      </w:pPr>
      <w:bookmarkStart w:id="7" w:name="_Ref362595410"/>
      <w:r w:rsidRPr="00E12C1C">
        <w:rPr>
          <w:rFonts w:ascii="Times New Roman" w:hAnsi="Times New Roman"/>
          <w:iCs/>
        </w:rPr>
        <w:t>Pasūtītājs</w:t>
      </w:r>
      <w:r w:rsidR="00B25F35" w:rsidRPr="00E12C1C">
        <w:rPr>
          <w:rFonts w:ascii="Times New Roman" w:hAnsi="Times New Roman"/>
          <w:iCs/>
        </w:rPr>
        <w:t xml:space="preserve"> ne vēlāk kā 3 (trīs) darba dienu laikā pēc </w:t>
      </w:r>
      <w:r w:rsidR="00C23E81" w:rsidRPr="00E12C1C">
        <w:rPr>
          <w:rFonts w:ascii="Times New Roman" w:hAnsi="Times New Roman"/>
          <w:iCs/>
        </w:rPr>
        <w:t>Līguma</w:t>
      </w:r>
      <w:r w:rsidR="00B25F35" w:rsidRPr="00E12C1C">
        <w:rPr>
          <w:rFonts w:ascii="Times New Roman" w:hAnsi="Times New Roman"/>
          <w:iCs/>
        </w:rPr>
        <w:t xml:space="preserve"> </w:t>
      </w:r>
      <w:r w:rsidR="00B25F35" w:rsidRPr="00E12C1C">
        <w:rPr>
          <w:rFonts w:ascii="Times New Roman" w:hAnsi="Times New Roman"/>
          <w:iCs/>
        </w:rPr>
        <w:fldChar w:fldCharType="begin"/>
      </w:r>
      <w:r w:rsidR="00B25F35" w:rsidRPr="00E12C1C">
        <w:rPr>
          <w:rFonts w:ascii="Times New Roman" w:hAnsi="Times New Roman"/>
          <w:iCs/>
        </w:rPr>
        <w:instrText xml:space="preserve"> REF _Ref362595241 \r \h  \* MERGEFORMAT </w:instrText>
      </w:r>
      <w:r w:rsidR="00B25F35" w:rsidRPr="00E12C1C">
        <w:rPr>
          <w:rFonts w:ascii="Times New Roman" w:hAnsi="Times New Roman"/>
          <w:iCs/>
        </w:rPr>
      </w:r>
      <w:r w:rsidR="00B25F35" w:rsidRPr="00E12C1C">
        <w:rPr>
          <w:rFonts w:ascii="Times New Roman" w:hAnsi="Times New Roman"/>
          <w:iCs/>
        </w:rPr>
        <w:fldChar w:fldCharType="separate"/>
      </w:r>
      <w:r w:rsidR="009B5914" w:rsidRPr="00E12C1C">
        <w:rPr>
          <w:rFonts w:ascii="Times New Roman" w:hAnsi="Times New Roman"/>
          <w:iCs/>
        </w:rPr>
        <w:t>5.3</w:t>
      </w:r>
      <w:r w:rsidR="00B25F35" w:rsidRPr="00E12C1C">
        <w:rPr>
          <w:rFonts w:ascii="Times New Roman" w:hAnsi="Times New Roman"/>
          <w:iCs/>
        </w:rPr>
        <w:fldChar w:fldCharType="end"/>
      </w:r>
      <w:r w:rsidR="00B25F35" w:rsidRPr="00E12C1C">
        <w:rPr>
          <w:rFonts w:ascii="Times New Roman" w:hAnsi="Times New Roman"/>
          <w:iCs/>
        </w:rPr>
        <w:t>.punktā noteiktā termiņa izvērtē piedāvājuma atbilstību uzaicinājumā noteiktajām prasībām. Ja piedāvājums atbilst uzaicinājumā noteiktajām prasībām, tajā skaitā arī tehniskās specifikācijas prasībām, Pasūtītājs to akceptē un par to paziņo Izpildītājam. Ja piedāvājums neatbilst uzaicinājumā norādītajām prasībām vai ir nepieciešami paskaidrojumi vai precizējumi, Pasūtītājs piedāvājumu nosūta Izpildītajam precizēšanai.</w:t>
      </w:r>
      <w:bookmarkEnd w:id="7"/>
      <w:r w:rsidR="00B25F35" w:rsidRPr="00E12C1C">
        <w:rPr>
          <w:rFonts w:ascii="Times New Roman" w:hAnsi="Times New Roman"/>
          <w:iCs/>
        </w:rPr>
        <w:t xml:space="preserve"> </w:t>
      </w:r>
    </w:p>
    <w:p w14:paraId="5E8BFEDF" w14:textId="66B1F8DF" w:rsidR="00B25F35" w:rsidRPr="00E12C1C" w:rsidRDefault="00B25F35" w:rsidP="00BF69D4">
      <w:pPr>
        <w:numPr>
          <w:ilvl w:val="1"/>
          <w:numId w:val="14"/>
        </w:numPr>
        <w:tabs>
          <w:tab w:val="clear" w:pos="363"/>
          <w:tab w:val="num" w:pos="709"/>
        </w:tabs>
        <w:spacing w:after="120" w:line="240" w:lineRule="auto"/>
        <w:ind w:left="720" w:hanging="720"/>
        <w:jc w:val="both"/>
        <w:rPr>
          <w:rFonts w:ascii="Times New Roman" w:hAnsi="Times New Roman"/>
          <w:iCs/>
        </w:rPr>
      </w:pPr>
      <w:r w:rsidRPr="00E12C1C">
        <w:rPr>
          <w:rFonts w:ascii="Times New Roman" w:hAnsi="Times New Roman"/>
          <w:iCs/>
        </w:rPr>
        <w:t xml:space="preserve">Puses 10 (desmit) darba dienu laikā pēc </w:t>
      </w:r>
      <w:r w:rsidR="00F75EDE" w:rsidRPr="00E12C1C">
        <w:rPr>
          <w:rFonts w:ascii="Times New Roman" w:hAnsi="Times New Roman"/>
          <w:iCs/>
        </w:rPr>
        <w:t>Līguma</w:t>
      </w:r>
      <w:r w:rsidRPr="00E12C1C">
        <w:rPr>
          <w:rFonts w:ascii="Times New Roman" w:hAnsi="Times New Roman"/>
          <w:iCs/>
        </w:rPr>
        <w:t xml:space="preserve"> </w:t>
      </w:r>
      <w:r w:rsidRPr="00E12C1C">
        <w:rPr>
          <w:rFonts w:ascii="Times New Roman" w:hAnsi="Times New Roman"/>
          <w:iCs/>
        </w:rPr>
        <w:fldChar w:fldCharType="begin"/>
      </w:r>
      <w:r w:rsidRPr="00E12C1C">
        <w:rPr>
          <w:rFonts w:ascii="Times New Roman" w:hAnsi="Times New Roman"/>
          <w:iCs/>
        </w:rPr>
        <w:instrText xml:space="preserve"> REF _Ref362595410 \r \h  \* MERGEFORMAT </w:instrText>
      </w:r>
      <w:r w:rsidRPr="00E12C1C">
        <w:rPr>
          <w:rFonts w:ascii="Times New Roman" w:hAnsi="Times New Roman"/>
          <w:iCs/>
        </w:rPr>
      </w:r>
      <w:r w:rsidRPr="00E12C1C">
        <w:rPr>
          <w:rFonts w:ascii="Times New Roman" w:hAnsi="Times New Roman"/>
          <w:iCs/>
        </w:rPr>
        <w:fldChar w:fldCharType="separate"/>
      </w:r>
      <w:r w:rsidR="009B5914" w:rsidRPr="00E12C1C">
        <w:rPr>
          <w:rFonts w:ascii="Times New Roman" w:hAnsi="Times New Roman"/>
          <w:iCs/>
        </w:rPr>
        <w:t>5.5</w:t>
      </w:r>
      <w:r w:rsidRPr="00E12C1C">
        <w:rPr>
          <w:rFonts w:ascii="Times New Roman" w:hAnsi="Times New Roman"/>
          <w:iCs/>
        </w:rPr>
        <w:fldChar w:fldCharType="end"/>
      </w:r>
      <w:r w:rsidR="000F22D3" w:rsidRPr="00E12C1C">
        <w:rPr>
          <w:rFonts w:ascii="Times New Roman" w:hAnsi="Times New Roman"/>
          <w:iCs/>
        </w:rPr>
        <w:t xml:space="preserve"> </w:t>
      </w:r>
      <w:r w:rsidRPr="00E12C1C">
        <w:rPr>
          <w:rFonts w:ascii="Times New Roman" w:hAnsi="Times New Roman"/>
          <w:iCs/>
        </w:rPr>
        <w:t xml:space="preserve">.punktā minētā uzaicinājuma saskaņošanas dienas sagatavo </w:t>
      </w:r>
      <w:r w:rsidR="00F75EDE" w:rsidRPr="00E12C1C">
        <w:rPr>
          <w:rFonts w:ascii="Times New Roman" w:hAnsi="Times New Roman"/>
          <w:iCs/>
        </w:rPr>
        <w:t>vienošanos pie</w:t>
      </w:r>
      <w:r w:rsidRPr="00E12C1C">
        <w:rPr>
          <w:rFonts w:ascii="Times New Roman" w:hAnsi="Times New Roman"/>
          <w:iCs/>
        </w:rPr>
        <w:t xml:space="preserve"> </w:t>
      </w:r>
      <w:r w:rsidR="00F75EDE" w:rsidRPr="00E12C1C">
        <w:rPr>
          <w:rFonts w:ascii="Times New Roman" w:hAnsi="Times New Roman"/>
          <w:iCs/>
        </w:rPr>
        <w:t>L</w:t>
      </w:r>
      <w:r w:rsidRPr="00E12C1C">
        <w:rPr>
          <w:rFonts w:ascii="Times New Roman" w:hAnsi="Times New Roman"/>
          <w:iCs/>
        </w:rPr>
        <w:t>īgumu (</w:t>
      </w:r>
      <w:r w:rsidR="00F75EDE" w:rsidRPr="00E12C1C">
        <w:rPr>
          <w:rFonts w:ascii="Times New Roman" w:hAnsi="Times New Roman"/>
          <w:iCs/>
        </w:rPr>
        <w:t>Līguma</w:t>
      </w:r>
      <w:r w:rsidRPr="00E12C1C">
        <w:rPr>
          <w:rFonts w:ascii="Times New Roman" w:hAnsi="Times New Roman"/>
          <w:iCs/>
          <w:color w:val="0070C0"/>
        </w:rPr>
        <w:t xml:space="preserve"> </w:t>
      </w:r>
      <w:r w:rsidR="00F75EDE" w:rsidRPr="00E12C1C">
        <w:rPr>
          <w:rFonts w:ascii="Times New Roman" w:hAnsi="Times New Roman"/>
          <w:iCs/>
        </w:rPr>
        <w:t>4</w:t>
      </w:r>
      <w:r w:rsidRPr="00E12C1C">
        <w:rPr>
          <w:rFonts w:ascii="Times New Roman" w:hAnsi="Times New Roman"/>
          <w:iCs/>
        </w:rPr>
        <w:t>. pielikums), turpmāk tekstā – Pakalpojuma līgums.</w:t>
      </w:r>
    </w:p>
    <w:p w14:paraId="74772CE1" w14:textId="58C34A6E" w:rsidR="00B25F35" w:rsidRPr="00E12C1C" w:rsidRDefault="00F75EDE" w:rsidP="00BF69D4">
      <w:pPr>
        <w:keepNext/>
        <w:widowControl w:val="0"/>
        <w:numPr>
          <w:ilvl w:val="0"/>
          <w:numId w:val="14"/>
        </w:numPr>
        <w:tabs>
          <w:tab w:val="clear" w:pos="420"/>
        </w:tabs>
        <w:spacing w:before="60" w:after="60" w:line="240" w:lineRule="auto"/>
        <w:ind w:left="0" w:firstLine="0"/>
        <w:jc w:val="center"/>
        <w:rPr>
          <w:rFonts w:ascii="Times New Roman" w:hAnsi="Times New Roman"/>
          <w:b/>
        </w:rPr>
      </w:pPr>
      <w:r w:rsidRPr="00E12C1C">
        <w:rPr>
          <w:rFonts w:ascii="Times New Roman" w:hAnsi="Times New Roman"/>
          <w:b/>
        </w:rPr>
        <w:t>UGF IPR papildinājuma</w:t>
      </w:r>
      <w:r w:rsidR="00B25F35" w:rsidRPr="00E12C1C">
        <w:rPr>
          <w:rFonts w:ascii="Times New Roman" w:hAnsi="Times New Roman"/>
          <w:b/>
        </w:rPr>
        <w:t xml:space="preserve"> i</w:t>
      </w:r>
      <w:r w:rsidRPr="00E12C1C">
        <w:rPr>
          <w:rFonts w:ascii="Times New Roman" w:hAnsi="Times New Roman"/>
          <w:b/>
        </w:rPr>
        <w:t>zstrādes</w:t>
      </w:r>
      <w:r w:rsidR="00B25F35" w:rsidRPr="00E12C1C">
        <w:rPr>
          <w:rFonts w:ascii="Times New Roman" w:hAnsi="Times New Roman"/>
          <w:b/>
        </w:rPr>
        <w:t xml:space="preserve"> kārtība</w:t>
      </w:r>
    </w:p>
    <w:p w14:paraId="1B01A867" w14:textId="12B0B8D0" w:rsidR="00B25F35" w:rsidRPr="00E12C1C" w:rsidRDefault="00F75EDE" w:rsidP="00BF69D4">
      <w:pPr>
        <w:numPr>
          <w:ilvl w:val="1"/>
          <w:numId w:val="14"/>
        </w:numPr>
        <w:tabs>
          <w:tab w:val="clear" w:pos="363"/>
        </w:tabs>
        <w:spacing w:after="60" w:line="240" w:lineRule="auto"/>
        <w:ind w:left="720" w:hanging="720"/>
        <w:jc w:val="both"/>
        <w:rPr>
          <w:rFonts w:ascii="Times New Roman" w:hAnsi="Times New Roman"/>
        </w:rPr>
      </w:pPr>
      <w:r w:rsidRPr="00E12C1C">
        <w:rPr>
          <w:rFonts w:ascii="Times New Roman" w:hAnsi="Times New Roman"/>
        </w:rPr>
        <w:t>Vienošanos pie Līguma</w:t>
      </w:r>
      <w:r w:rsidR="00B25F35" w:rsidRPr="00E12C1C">
        <w:rPr>
          <w:rFonts w:ascii="Times New Roman" w:hAnsi="Times New Roman"/>
        </w:rPr>
        <w:t xml:space="preserve"> (</w:t>
      </w:r>
      <w:r w:rsidRPr="00E12C1C">
        <w:rPr>
          <w:rFonts w:ascii="Times New Roman" w:hAnsi="Times New Roman"/>
          <w:iCs/>
        </w:rPr>
        <w:t>Līguma</w:t>
      </w:r>
      <w:r w:rsidR="00B25F35" w:rsidRPr="00E12C1C">
        <w:rPr>
          <w:rFonts w:ascii="Times New Roman" w:hAnsi="Times New Roman"/>
          <w:iCs/>
        </w:rPr>
        <w:t xml:space="preserve"> </w:t>
      </w:r>
      <w:r w:rsidRPr="00E12C1C">
        <w:rPr>
          <w:rFonts w:ascii="Times New Roman" w:hAnsi="Times New Roman"/>
          <w:iCs/>
        </w:rPr>
        <w:t>4</w:t>
      </w:r>
      <w:r w:rsidR="00B25F35" w:rsidRPr="00E12C1C">
        <w:rPr>
          <w:rFonts w:ascii="Times New Roman" w:hAnsi="Times New Roman"/>
          <w:iCs/>
        </w:rPr>
        <w:t>. Pielikums</w:t>
      </w:r>
      <w:r w:rsidR="00B25F35" w:rsidRPr="00E12C1C">
        <w:rPr>
          <w:rFonts w:ascii="Times New Roman" w:hAnsi="Times New Roman"/>
        </w:rPr>
        <w:t>) slēdz Pasūtītājs ar Izpildītāju.</w:t>
      </w:r>
    </w:p>
    <w:p w14:paraId="29A64A37" w14:textId="4815AA9E" w:rsidR="00B25F35" w:rsidRPr="00E12C1C" w:rsidRDefault="00B25F35" w:rsidP="00BF69D4">
      <w:pPr>
        <w:numPr>
          <w:ilvl w:val="1"/>
          <w:numId w:val="14"/>
        </w:numPr>
        <w:tabs>
          <w:tab w:val="clear" w:pos="363"/>
        </w:tabs>
        <w:spacing w:after="60" w:line="240" w:lineRule="auto"/>
        <w:ind w:left="720" w:hanging="720"/>
        <w:jc w:val="both"/>
        <w:rPr>
          <w:rFonts w:ascii="Times New Roman" w:hAnsi="Times New Roman"/>
        </w:rPr>
      </w:pPr>
      <w:r w:rsidRPr="00E12C1C">
        <w:rPr>
          <w:rFonts w:ascii="Times New Roman" w:hAnsi="Times New Roman"/>
        </w:rPr>
        <w:t xml:space="preserve">Izpildītājs nodrošina </w:t>
      </w:r>
      <w:r w:rsidR="00F75EDE" w:rsidRPr="00E12C1C">
        <w:rPr>
          <w:rFonts w:ascii="Times New Roman" w:hAnsi="Times New Roman"/>
        </w:rPr>
        <w:t>UGF IPR papildinājuma</w:t>
      </w:r>
      <w:r w:rsidRPr="00E12C1C">
        <w:rPr>
          <w:rFonts w:ascii="Times New Roman" w:hAnsi="Times New Roman"/>
        </w:rPr>
        <w:t xml:space="preserve"> izpildi </w:t>
      </w:r>
      <w:r w:rsidR="00C23E81" w:rsidRPr="00E12C1C">
        <w:rPr>
          <w:rFonts w:ascii="Times New Roman" w:hAnsi="Times New Roman"/>
        </w:rPr>
        <w:t>v</w:t>
      </w:r>
      <w:r w:rsidR="00F75EDE" w:rsidRPr="00E12C1C">
        <w:rPr>
          <w:rFonts w:ascii="Times New Roman" w:hAnsi="Times New Roman"/>
        </w:rPr>
        <w:t>ienošanā pie Līguma</w:t>
      </w:r>
      <w:r w:rsidRPr="00E12C1C">
        <w:rPr>
          <w:rFonts w:ascii="Times New Roman" w:hAnsi="Times New Roman"/>
        </w:rPr>
        <w:t xml:space="preserve"> noteiktajā apjomā, kārtībā un termiņā.</w:t>
      </w:r>
    </w:p>
    <w:p w14:paraId="6B79EECD" w14:textId="18D1AEAD" w:rsidR="00B25F35" w:rsidRPr="00E12C1C" w:rsidRDefault="00B25F35" w:rsidP="00BF69D4">
      <w:pPr>
        <w:numPr>
          <w:ilvl w:val="1"/>
          <w:numId w:val="14"/>
        </w:numPr>
        <w:tabs>
          <w:tab w:val="clear" w:pos="363"/>
        </w:tabs>
        <w:spacing w:after="60" w:line="240" w:lineRule="auto"/>
        <w:ind w:left="720" w:hanging="720"/>
        <w:jc w:val="both"/>
        <w:rPr>
          <w:rFonts w:ascii="Times New Roman" w:hAnsi="Times New Roman"/>
        </w:rPr>
      </w:pPr>
      <w:r w:rsidRPr="00E12C1C">
        <w:rPr>
          <w:rFonts w:ascii="Times New Roman" w:hAnsi="Times New Roman"/>
        </w:rPr>
        <w:t xml:space="preserve">Izpildīta un piegādāta </w:t>
      </w:r>
      <w:r w:rsidR="00F75EDE" w:rsidRPr="00E12C1C">
        <w:rPr>
          <w:rFonts w:ascii="Times New Roman" w:hAnsi="Times New Roman"/>
        </w:rPr>
        <w:t>UGF IPR papildinājuma</w:t>
      </w:r>
      <w:r w:rsidR="000F22D3" w:rsidRPr="00E12C1C">
        <w:rPr>
          <w:rFonts w:ascii="Times New Roman" w:hAnsi="Times New Roman"/>
        </w:rPr>
        <w:t xml:space="preserve"> pieņemšana Pasūtītājam jāveic 10 (</w:t>
      </w:r>
      <w:r w:rsidRPr="00E12C1C">
        <w:rPr>
          <w:rFonts w:ascii="Times New Roman" w:hAnsi="Times New Roman"/>
        </w:rPr>
        <w:t xml:space="preserve">desmit) dienu laikā, skaitot no </w:t>
      </w:r>
      <w:r w:rsidR="00F75EDE" w:rsidRPr="00E12C1C">
        <w:rPr>
          <w:rFonts w:ascii="Times New Roman" w:hAnsi="Times New Roman"/>
        </w:rPr>
        <w:t>UGF IPR papildinājuma</w:t>
      </w:r>
      <w:r w:rsidR="000F22D3" w:rsidRPr="00E12C1C">
        <w:rPr>
          <w:rFonts w:ascii="Times New Roman" w:hAnsi="Times New Roman"/>
        </w:rPr>
        <w:t xml:space="preserve"> piegādes dienas. Ja 10 (</w:t>
      </w:r>
      <w:r w:rsidRPr="00E12C1C">
        <w:rPr>
          <w:rFonts w:ascii="Times New Roman" w:hAnsi="Times New Roman"/>
        </w:rPr>
        <w:t xml:space="preserve">desmit) dienu laikā Pasūtītājs nav sniedzi iebildumus Izpildītājam par darbu kvalitāti, tad darbu izpilde tiek uzskatīta par saskaņotu bezierunu kārtībā. </w:t>
      </w:r>
    </w:p>
    <w:p w14:paraId="3FCB31F9" w14:textId="7FBE664E" w:rsidR="00B25F35" w:rsidRPr="00E12C1C" w:rsidRDefault="00B25F35" w:rsidP="00BF69D4">
      <w:pPr>
        <w:numPr>
          <w:ilvl w:val="1"/>
          <w:numId w:val="14"/>
        </w:numPr>
        <w:tabs>
          <w:tab w:val="clear" w:pos="363"/>
        </w:tabs>
        <w:spacing w:after="60" w:line="240" w:lineRule="auto"/>
        <w:ind w:left="720" w:hanging="720"/>
        <w:jc w:val="both"/>
        <w:rPr>
          <w:rFonts w:ascii="Times New Roman" w:hAnsi="Times New Roman"/>
        </w:rPr>
      </w:pPr>
      <w:r w:rsidRPr="00E12C1C">
        <w:rPr>
          <w:rFonts w:ascii="Times New Roman" w:hAnsi="Times New Roman"/>
        </w:rPr>
        <w:t xml:space="preserve">Par konkrētā </w:t>
      </w:r>
      <w:r w:rsidR="00F75EDE" w:rsidRPr="00E12C1C">
        <w:rPr>
          <w:rFonts w:ascii="Times New Roman" w:hAnsi="Times New Roman"/>
        </w:rPr>
        <w:t>UGF IPR papildinājuma</w:t>
      </w:r>
      <w:r w:rsidRPr="00E12C1C">
        <w:rPr>
          <w:rFonts w:ascii="Times New Roman" w:hAnsi="Times New Roman"/>
        </w:rPr>
        <w:t xml:space="preserve"> izpildes dienu tiek uzskatīta diena, kad Izpildītājs sniedzis </w:t>
      </w:r>
      <w:r w:rsidR="00F75EDE" w:rsidRPr="00E12C1C">
        <w:rPr>
          <w:rFonts w:ascii="Times New Roman" w:hAnsi="Times New Roman"/>
        </w:rPr>
        <w:t>UGF IPR papildinājuma piegāadi</w:t>
      </w:r>
      <w:r w:rsidRPr="00E12C1C">
        <w:rPr>
          <w:rFonts w:ascii="Times New Roman" w:hAnsi="Times New Roman"/>
        </w:rPr>
        <w:t xml:space="preserve"> pilnā apjomā un Pušu atbildīgās personas parakstījušas nodošanas – pieņemšanas aktu, kurā norādīts </w:t>
      </w:r>
      <w:r w:rsidR="00F75EDE" w:rsidRPr="00E12C1C">
        <w:rPr>
          <w:rFonts w:ascii="Times New Roman" w:hAnsi="Times New Roman"/>
        </w:rPr>
        <w:t xml:space="preserve">UGF IPR papildinājuma </w:t>
      </w:r>
      <w:r w:rsidRPr="00E12C1C">
        <w:rPr>
          <w:rFonts w:ascii="Times New Roman" w:hAnsi="Times New Roman"/>
        </w:rPr>
        <w:t xml:space="preserve">nosaukums, tā apjoms, cena un kopējā summa par </w:t>
      </w:r>
      <w:r w:rsidR="006D5A65" w:rsidRPr="00E12C1C">
        <w:rPr>
          <w:rFonts w:ascii="Times New Roman" w:hAnsi="Times New Roman"/>
        </w:rPr>
        <w:t>UGF IPR papildinājumu</w:t>
      </w:r>
      <w:r w:rsidRPr="00E12C1C">
        <w:rPr>
          <w:rFonts w:ascii="Times New Roman" w:hAnsi="Times New Roman"/>
        </w:rPr>
        <w:t>.</w:t>
      </w:r>
    </w:p>
    <w:p w14:paraId="7148EEE7" w14:textId="0E62A65F" w:rsidR="00B25F35" w:rsidRPr="00E12C1C" w:rsidRDefault="00B25F35" w:rsidP="00BF69D4">
      <w:pPr>
        <w:numPr>
          <w:ilvl w:val="1"/>
          <w:numId w:val="14"/>
        </w:numPr>
        <w:tabs>
          <w:tab w:val="clear" w:pos="363"/>
        </w:tabs>
        <w:spacing w:after="60" w:line="240" w:lineRule="auto"/>
        <w:ind w:left="720" w:hanging="720"/>
        <w:jc w:val="both"/>
        <w:rPr>
          <w:rFonts w:ascii="Times New Roman" w:hAnsi="Times New Roman"/>
        </w:rPr>
      </w:pPr>
      <w:r w:rsidRPr="00E12C1C">
        <w:rPr>
          <w:rFonts w:ascii="Times New Roman" w:hAnsi="Times New Roman"/>
        </w:rPr>
        <w:t xml:space="preserve">Ja Izpildītājs noteiktajā termiņā nav sniedzis </w:t>
      </w:r>
      <w:r w:rsidR="006D5A65" w:rsidRPr="00E12C1C">
        <w:rPr>
          <w:rFonts w:ascii="Times New Roman" w:hAnsi="Times New Roman"/>
        </w:rPr>
        <w:t>UGF IPR papildinājumu</w:t>
      </w:r>
      <w:r w:rsidRPr="00E12C1C">
        <w:rPr>
          <w:rFonts w:ascii="Times New Roman" w:hAnsi="Times New Roman"/>
        </w:rPr>
        <w:t xml:space="preserve"> (visu vai daļu no tā), </w:t>
      </w:r>
      <w:r w:rsidR="006D5A65" w:rsidRPr="00E12C1C">
        <w:rPr>
          <w:rFonts w:ascii="Times New Roman" w:hAnsi="Times New Roman"/>
        </w:rPr>
        <w:t>UGF IPR papildinājuma izstrāde</w:t>
      </w:r>
      <w:r w:rsidRPr="00E12C1C">
        <w:rPr>
          <w:rFonts w:ascii="Times New Roman" w:hAnsi="Times New Roman"/>
        </w:rPr>
        <w:t xml:space="preserve"> sniegt</w:t>
      </w:r>
      <w:r w:rsidR="006D5A65" w:rsidRPr="00E12C1C">
        <w:rPr>
          <w:rFonts w:ascii="Times New Roman" w:hAnsi="Times New Roman"/>
        </w:rPr>
        <w:t>a</w:t>
      </w:r>
      <w:r w:rsidRPr="00E12C1C">
        <w:rPr>
          <w:rFonts w:ascii="Times New Roman" w:hAnsi="Times New Roman"/>
        </w:rPr>
        <w:t xml:space="preserve"> nekvalitatīvi vai neatbilstoši tehniskajā specifikācijā noteiktajām prasībām, Pasūtītājs sastāda defekta aktu, kurā Pasūtītājs norāda </w:t>
      </w:r>
      <w:r w:rsidR="006D5A65" w:rsidRPr="00E12C1C">
        <w:rPr>
          <w:rFonts w:ascii="Times New Roman" w:hAnsi="Times New Roman"/>
        </w:rPr>
        <w:t>UGF IPR papildinājuma</w:t>
      </w:r>
      <w:r w:rsidRPr="00E12C1C">
        <w:rPr>
          <w:rFonts w:ascii="Times New Roman" w:hAnsi="Times New Roman"/>
        </w:rPr>
        <w:t xml:space="preserve"> izpildes termiņa nokavējumu un/vai atklātos trūkumus, defektus un neatbilstības. Defekta aktu paraksta Pušu atbildīgās personas, un tas kļūst par </w:t>
      </w:r>
      <w:r w:rsidR="006D5A65" w:rsidRPr="00E12C1C">
        <w:rPr>
          <w:rFonts w:ascii="Times New Roman" w:hAnsi="Times New Roman"/>
        </w:rPr>
        <w:t>L</w:t>
      </w:r>
      <w:r w:rsidRPr="00E12C1C">
        <w:rPr>
          <w:rFonts w:ascii="Times New Roman" w:hAnsi="Times New Roman"/>
        </w:rPr>
        <w:t>īguma neatņemamu sastāvdaļu.</w:t>
      </w:r>
    </w:p>
    <w:p w14:paraId="1601FEC5" w14:textId="77777777" w:rsidR="00B25F35" w:rsidRPr="00E12C1C" w:rsidRDefault="00B25F35" w:rsidP="00BF69D4">
      <w:pPr>
        <w:numPr>
          <w:ilvl w:val="1"/>
          <w:numId w:val="14"/>
        </w:numPr>
        <w:tabs>
          <w:tab w:val="clear" w:pos="363"/>
        </w:tabs>
        <w:spacing w:after="60" w:line="240" w:lineRule="auto"/>
        <w:ind w:left="720" w:hanging="720"/>
        <w:jc w:val="both"/>
        <w:rPr>
          <w:rFonts w:ascii="Times New Roman" w:hAnsi="Times New Roman"/>
        </w:rPr>
      </w:pPr>
      <w:bookmarkStart w:id="8" w:name="_Ref362595527"/>
      <w:r w:rsidRPr="00E12C1C">
        <w:rPr>
          <w:rFonts w:ascii="Times New Roman" w:hAnsi="Times New Roman"/>
        </w:rPr>
        <w:t>Izpildītājam atklātie trūkumi un/vai neatbilstības uz sava rēķina jānovērš  30 (trīsdesmit) darba dienu laikā no defekta akta parakstīšanas dienas. Puses, savstarpēji rakstiski vienojoties, var šo termiņu pagarināt.</w:t>
      </w:r>
      <w:bookmarkEnd w:id="8"/>
    </w:p>
    <w:p w14:paraId="65977FF0" w14:textId="19F36A93" w:rsidR="00B25F35" w:rsidRPr="00E12C1C" w:rsidRDefault="00B25F35" w:rsidP="00BF69D4">
      <w:pPr>
        <w:numPr>
          <w:ilvl w:val="1"/>
          <w:numId w:val="14"/>
        </w:numPr>
        <w:tabs>
          <w:tab w:val="clear" w:pos="363"/>
        </w:tabs>
        <w:spacing w:after="60" w:line="240" w:lineRule="auto"/>
        <w:ind w:left="720" w:hanging="720"/>
        <w:jc w:val="both"/>
        <w:rPr>
          <w:rFonts w:ascii="Times New Roman" w:hAnsi="Times New Roman"/>
        </w:rPr>
      </w:pPr>
      <w:r w:rsidRPr="00E12C1C">
        <w:rPr>
          <w:rFonts w:ascii="Times New Roman" w:hAnsi="Times New Roman"/>
        </w:rPr>
        <w:t xml:space="preserve">Nodošanas – pieņemšanas aktu un rēķinu par sniegtajiem </w:t>
      </w:r>
      <w:r w:rsidR="006D5A65" w:rsidRPr="00E12C1C">
        <w:rPr>
          <w:rFonts w:ascii="Times New Roman" w:hAnsi="Times New Roman"/>
        </w:rPr>
        <w:t>UGF IPR papildinājumiem</w:t>
      </w:r>
      <w:r w:rsidRPr="00E12C1C">
        <w:rPr>
          <w:rFonts w:ascii="Times New Roman" w:hAnsi="Times New Roman"/>
        </w:rPr>
        <w:t xml:space="preserve"> Izpildītāja un Pasūtītāja atbildīgās personas paraksta tikai pēc defekta aktā norādīto trūkumu un/vai neatbilstību pilnīgas novēršanas. </w:t>
      </w:r>
    </w:p>
    <w:p w14:paraId="0014191F" w14:textId="77777777" w:rsidR="00B25F35" w:rsidRPr="00E12C1C" w:rsidRDefault="00B25F35" w:rsidP="00B25F35">
      <w:pPr>
        <w:spacing w:after="60"/>
        <w:ind w:left="720"/>
        <w:jc w:val="both"/>
        <w:rPr>
          <w:rFonts w:ascii="Times New Roman" w:hAnsi="Times New Roman"/>
        </w:rPr>
      </w:pPr>
    </w:p>
    <w:p w14:paraId="1E146233" w14:textId="77777777" w:rsidR="00B25F35" w:rsidRPr="00E12C1C" w:rsidRDefault="00B25F35" w:rsidP="00BF69D4">
      <w:pPr>
        <w:keepNext/>
        <w:widowControl w:val="0"/>
        <w:numPr>
          <w:ilvl w:val="0"/>
          <w:numId w:val="14"/>
        </w:numPr>
        <w:tabs>
          <w:tab w:val="clear" w:pos="420"/>
        </w:tabs>
        <w:spacing w:before="60" w:after="60" w:line="240" w:lineRule="auto"/>
        <w:ind w:left="0" w:firstLine="0"/>
        <w:jc w:val="center"/>
        <w:rPr>
          <w:rFonts w:ascii="Times New Roman" w:hAnsi="Times New Roman"/>
          <w:b/>
        </w:rPr>
      </w:pPr>
      <w:r w:rsidRPr="00E12C1C">
        <w:rPr>
          <w:rFonts w:ascii="Times New Roman" w:hAnsi="Times New Roman"/>
          <w:b/>
        </w:rPr>
        <w:t>Pušu saistības un atbildība</w:t>
      </w:r>
    </w:p>
    <w:p w14:paraId="0F081141" w14:textId="77777777" w:rsidR="00B25F35" w:rsidRPr="00E12C1C" w:rsidRDefault="00B25F35" w:rsidP="00BF69D4">
      <w:pPr>
        <w:numPr>
          <w:ilvl w:val="1"/>
          <w:numId w:val="14"/>
        </w:numPr>
        <w:spacing w:after="120" w:line="240" w:lineRule="auto"/>
        <w:jc w:val="both"/>
        <w:rPr>
          <w:rFonts w:ascii="Times New Roman" w:hAnsi="Times New Roman"/>
        </w:rPr>
      </w:pPr>
      <w:r w:rsidRPr="00E12C1C">
        <w:rPr>
          <w:rFonts w:ascii="Times New Roman" w:hAnsi="Times New Roman"/>
        </w:rPr>
        <w:t>Izpildītāja saistības:</w:t>
      </w:r>
    </w:p>
    <w:p w14:paraId="438A99BE" w14:textId="5C740559" w:rsidR="00B25F35" w:rsidRPr="00E12C1C" w:rsidRDefault="00B25F35" w:rsidP="00BF69D4">
      <w:pPr>
        <w:pStyle w:val="Pamatteksts"/>
        <w:widowControl/>
        <w:numPr>
          <w:ilvl w:val="2"/>
          <w:numId w:val="14"/>
        </w:numPr>
        <w:tabs>
          <w:tab w:val="clear" w:pos="1260"/>
          <w:tab w:val="clear" w:pos="4320"/>
          <w:tab w:val="clear" w:pos="8640"/>
        </w:tabs>
        <w:spacing w:after="120" w:line="240" w:lineRule="auto"/>
        <w:ind w:left="1094" w:hanging="720"/>
        <w:rPr>
          <w:szCs w:val="22"/>
        </w:rPr>
      </w:pPr>
      <w:r w:rsidRPr="00E12C1C">
        <w:rPr>
          <w:szCs w:val="22"/>
        </w:rPr>
        <w:t xml:space="preserve">Izpildītājs veic Pakalpojuma izpildi saskaņā ar </w:t>
      </w:r>
      <w:r w:rsidR="006D5A65" w:rsidRPr="00E12C1C">
        <w:rPr>
          <w:szCs w:val="22"/>
        </w:rPr>
        <w:t>Līguma un pie</w:t>
      </w:r>
      <w:r w:rsidR="00C23E81" w:rsidRPr="00E12C1C">
        <w:rPr>
          <w:szCs w:val="22"/>
        </w:rPr>
        <w:t xml:space="preserve"> Līguma</w:t>
      </w:r>
      <w:r w:rsidR="006D5A65" w:rsidRPr="00E12C1C">
        <w:rPr>
          <w:szCs w:val="22"/>
        </w:rPr>
        <w:t xml:space="preserve"> noslēgto vienošanos</w:t>
      </w:r>
      <w:r w:rsidRPr="00E12C1C">
        <w:rPr>
          <w:szCs w:val="22"/>
        </w:rPr>
        <w:t xml:space="preserve"> nosacījumiem un savu piedāvājumu Pasūtītājam.</w:t>
      </w:r>
    </w:p>
    <w:p w14:paraId="3738F187" w14:textId="6713AA0F" w:rsidR="00B25F35" w:rsidRPr="00E12C1C" w:rsidRDefault="00B25F35" w:rsidP="00BF69D4">
      <w:pPr>
        <w:pStyle w:val="Pamatteksts"/>
        <w:widowControl/>
        <w:numPr>
          <w:ilvl w:val="2"/>
          <w:numId w:val="14"/>
        </w:numPr>
        <w:tabs>
          <w:tab w:val="clear" w:pos="1260"/>
          <w:tab w:val="clear" w:pos="4320"/>
          <w:tab w:val="clear" w:pos="8640"/>
        </w:tabs>
        <w:spacing w:after="120" w:line="240" w:lineRule="auto"/>
        <w:ind w:left="1094" w:hanging="720"/>
        <w:rPr>
          <w:szCs w:val="22"/>
        </w:rPr>
      </w:pPr>
      <w:r w:rsidRPr="00E12C1C">
        <w:rPr>
          <w:szCs w:val="22"/>
        </w:rPr>
        <w:t>Izpildītājs veic Pakalpojuma izpildi atbilstoši tehniskajai specifikācijai</w:t>
      </w:r>
      <w:r w:rsidR="006D5A65" w:rsidRPr="00E12C1C">
        <w:rPr>
          <w:szCs w:val="22"/>
        </w:rPr>
        <w:t xml:space="preserve"> (1. pielikums)</w:t>
      </w:r>
      <w:r w:rsidRPr="00E12C1C">
        <w:rPr>
          <w:szCs w:val="22"/>
        </w:rPr>
        <w:t xml:space="preserve"> un Latvijas Republikas normatīvo aktu prasībām.</w:t>
      </w:r>
    </w:p>
    <w:p w14:paraId="150F1E4B" w14:textId="77777777" w:rsidR="00B25F35" w:rsidRPr="00E12C1C" w:rsidRDefault="00B25F35" w:rsidP="00BF69D4">
      <w:pPr>
        <w:pStyle w:val="Pamatteksts"/>
        <w:widowControl/>
        <w:numPr>
          <w:ilvl w:val="2"/>
          <w:numId w:val="14"/>
        </w:numPr>
        <w:tabs>
          <w:tab w:val="clear" w:pos="1260"/>
          <w:tab w:val="clear" w:pos="4320"/>
          <w:tab w:val="clear" w:pos="8640"/>
        </w:tabs>
        <w:spacing w:after="120" w:line="240" w:lineRule="auto"/>
        <w:ind w:left="1094" w:hanging="720"/>
        <w:rPr>
          <w:szCs w:val="22"/>
        </w:rPr>
      </w:pPr>
      <w:r w:rsidRPr="00E12C1C">
        <w:rPr>
          <w:szCs w:val="22"/>
        </w:rPr>
        <w:t xml:space="preserve">Izpildītājs ir atbildīgs, lai personām, kuras veic Pakalpojumu, būtu attiecīgā kvalifikācija un zināšanas, atbilstoši Latvijas Republikas normatīvo aktu prasībām. </w:t>
      </w:r>
    </w:p>
    <w:p w14:paraId="0009D514" w14:textId="77777777" w:rsidR="00B25F35" w:rsidRPr="00E12C1C" w:rsidRDefault="00B25F35" w:rsidP="00BF69D4">
      <w:pPr>
        <w:numPr>
          <w:ilvl w:val="1"/>
          <w:numId w:val="14"/>
        </w:numPr>
        <w:spacing w:after="60" w:line="240" w:lineRule="auto"/>
        <w:ind w:left="720" w:hanging="720"/>
        <w:jc w:val="both"/>
        <w:rPr>
          <w:rFonts w:ascii="Times New Roman" w:hAnsi="Times New Roman"/>
        </w:rPr>
      </w:pPr>
      <w:r w:rsidRPr="00E12C1C">
        <w:rPr>
          <w:rFonts w:ascii="Times New Roman" w:hAnsi="Times New Roman"/>
        </w:rPr>
        <w:t>Pasūtītāja saistības:</w:t>
      </w:r>
    </w:p>
    <w:p w14:paraId="14400BBA" w14:textId="558ADD1F" w:rsidR="00B25F35" w:rsidRPr="00E12C1C" w:rsidRDefault="00B25F35" w:rsidP="00BF69D4">
      <w:pPr>
        <w:pStyle w:val="Pamatteksts"/>
        <w:widowControl/>
        <w:numPr>
          <w:ilvl w:val="2"/>
          <w:numId w:val="14"/>
        </w:numPr>
        <w:tabs>
          <w:tab w:val="clear" w:pos="1260"/>
          <w:tab w:val="clear" w:pos="4320"/>
          <w:tab w:val="clear" w:pos="8640"/>
        </w:tabs>
        <w:spacing w:after="120" w:line="240" w:lineRule="auto"/>
        <w:ind w:left="1094" w:hanging="720"/>
        <w:rPr>
          <w:szCs w:val="22"/>
        </w:rPr>
      </w:pPr>
      <w:r w:rsidRPr="00E12C1C">
        <w:rPr>
          <w:szCs w:val="22"/>
        </w:rPr>
        <w:lastRenderedPageBreak/>
        <w:t xml:space="preserve">Pasūtītājs veic samaksu par Pakalpojumu </w:t>
      </w:r>
      <w:r w:rsidR="006D5A65" w:rsidRPr="00E12C1C">
        <w:rPr>
          <w:szCs w:val="22"/>
        </w:rPr>
        <w:t>Līgumā</w:t>
      </w:r>
      <w:r w:rsidRPr="00E12C1C">
        <w:rPr>
          <w:szCs w:val="22"/>
        </w:rPr>
        <w:t xml:space="preserve"> un </w:t>
      </w:r>
      <w:r w:rsidR="006D5A65" w:rsidRPr="00E12C1C">
        <w:rPr>
          <w:szCs w:val="22"/>
        </w:rPr>
        <w:t>vienošanās pie</w:t>
      </w:r>
      <w:r w:rsidRPr="00E12C1C">
        <w:rPr>
          <w:szCs w:val="22"/>
        </w:rPr>
        <w:t xml:space="preserve"> </w:t>
      </w:r>
      <w:r w:rsidR="006D5A65" w:rsidRPr="00E12C1C">
        <w:rPr>
          <w:szCs w:val="22"/>
        </w:rPr>
        <w:t>L</w:t>
      </w:r>
      <w:r w:rsidRPr="00E12C1C">
        <w:rPr>
          <w:szCs w:val="22"/>
        </w:rPr>
        <w:t>īgum</w:t>
      </w:r>
      <w:r w:rsidR="006D5A65" w:rsidRPr="00E12C1C">
        <w:rPr>
          <w:szCs w:val="22"/>
        </w:rPr>
        <w:t>a</w:t>
      </w:r>
      <w:r w:rsidRPr="00E12C1C">
        <w:rPr>
          <w:szCs w:val="22"/>
        </w:rPr>
        <w:t xml:space="preserve"> noteiktajos termiņos un kārtībā.</w:t>
      </w:r>
    </w:p>
    <w:p w14:paraId="780E9F88" w14:textId="2F114AB6" w:rsidR="00B25F35" w:rsidRPr="00E12C1C" w:rsidRDefault="00B25F35" w:rsidP="00BF69D4">
      <w:pPr>
        <w:pStyle w:val="Pamatteksts"/>
        <w:widowControl/>
        <w:numPr>
          <w:ilvl w:val="2"/>
          <w:numId w:val="14"/>
        </w:numPr>
        <w:tabs>
          <w:tab w:val="clear" w:pos="1260"/>
          <w:tab w:val="clear" w:pos="4320"/>
          <w:tab w:val="clear" w:pos="8640"/>
        </w:tabs>
        <w:spacing w:after="120" w:line="240" w:lineRule="auto"/>
        <w:ind w:left="1094" w:hanging="720"/>
        <w:rPr>
          <w:szCs w:val="22"/>
        </w:rPr>
      </w:pPr>
      <w:r w:rsidRPr="00E12C1C">
        <w:rPr>
          <w:szCs w:val="22"/>
        </w:rPr>
        <w:t xml:space="preserve">Pasūtītājs nodrošina </w:t>
      </w:r>
      <w:r w:rsidR="006D5A65" w:rsidRPr="00E12C1C">
        <w:t xml:space="preserve">UGF IPR papildinājumu izstrādes </w:t>
      </w:r>
      <w:r w:rsidRPr="00E12C1C">
        <w:rPr>
          <w:szCs w:val="22"/>
        </w:rPr>
        <w:t xml:space="preserve">piešķiršanas procedūras organizēšanu un norisi atbilstoši </w:t>
      </w:r>
      <w:r w:rsidR="006D5A65" w:rsidRPr="00E12C1C">
        <w:rPr>
          <w:szCs w:val="22"/>
        </w:rPr>
        <w:t>Līguma</w:t>
      </w:r>
      <w:r w:rsidRPr="00E12C1C">
        <w:rPr>
          <w:szCs w:val="22"/>
        </w:rPr>
        <w:t xml:space="preserve"> noteiktajai kārtībai.</w:t>
      </w:r>
    </w:p>
    <w:p w14:paraId="640B1E68" w14:textId="464BB900" w:rsidR="00B25F35" w:rsidRPr="00E12C1C" w:rsidRDefault="00B25F35" w:rsidP="00BF69D4">
      <w:pPr>
        <w:pStyle w:val="Pamatteksts"/>
        <w:widowControl/>
        <w:numPr>
          <w:ilvl w:val="2"/>
          <w:numId w:val="14"/>
        </w:numPr>
        <w:tabs>
          <w:tab w:val="clear" w:pos="1260"/>
          <w:tab w:val="clear" w:pos="4320"/>
          <w:tab w:val="clear" w:pos="8640"/>
        </w:tabs>
        <w:spacing w:after="120" w:line="240" w:lineRule="auto"/>
        <w:ind w:left="1094" w:hanging="720"/>
        <w:rPr>
          <w:szCs w:val="22"/>
        </w:rPr>
      </w:pPr>
      <w:r w:rsidRPr="00E12C1C">
        <w:rPr>
          <w:szCs w:val="22"/>
        </w:rPr>
        <w:t xml:space="preserve">Pasūtītājs </w:t>
      </w:r>
      <w:r w:rsidR="006D5A65" w:rsidRPr="00E12C1C">
        <w:rPr>
          <w:szCs w:val="22"/>
        </w:rPr>
        <w:t>Līguma</w:t>
      </w:r>
      <w:r w:rsidRPr="00E12C1C">
        <w:rPr>
          <w:szCs w:val="22"/>
        </w:rPr>
        <w:t xml:space="preserve"> darbības laikā garantē </w:t>
      </w:r>
      <w:r w:rsidR="006D5A65" w:rsidRPr="00E12C1C">
        <w:t xml:space="preserve">UGF IPR papildinājuma </w:t>
      </w:r>
      <w:r w:rsidRPr="00E12C1C">
        <w:rPr>
          <w:szCs w:val="22"/>
        </w:rPr>
        <w:t>piešķiršanas kārtības ievērošanu.</w:t>
      </w:r>
    </w:p>
    <w:p w14:paraId="199A691B" w14:textId="77777777" w:rsidR="00B25F35" w:rsidRPr="00E12C1C" w:rsidRDefault="00B25F35" w:rsidP="00BF69D4">
      <w:pPr>
        <w:pStyle w:val="Pamatteksts"/>
        <w:widowControl/>
        <w:numPr>
          <w:ilvl w:val="2"/>
          <w:numId w:val="14"/>
        </w:numPr>
        <w:tabs>
          <w:tab w:val="clear" w:pos="1260"/>
          <w:tab w:val="clear" w:pos="4320"/>
          <w:tab w:val="clear" w:pos="8640"/>
        </w:tabs>
        <w:spacing w:after="120" w:line="240" w:lineRule="auto"/>
        <w:ind w:left="1094" w:hanging="720"/>
        <w:rPr>
          <w:szCs w:val="22"/>
        </w:rPr>
      </w:pPr>
      <w:r w:rsidRPr="00E12C1C">
        <w:rPr>
          <w:szCs w:val="22"/>
        </w:rPr>
        <w:t>Pasūtītājs savlaicīgi veic Izpildītāja veiktā Pakalpojuma pieņemšanu.</w:t>
      </w:r>
    </w:p>
    <w:p w14:paraId="53BEE4CF" w14:textId="77777777" w:rsidR="00B25F35" w:rsidRPr="00E12C1C" w:rsidRDefault="00B25F35" w:rsidP="00BF69D4">
      <w:pPr>
        <w:numPr>
          <w:ilvl w:val="1"/>
          <w:numId w:val="14"/>
        </w:numPr>
        <w:tabs>
          <w:tab w:val="clear" w:pos="363"/>
        </w:tabs>
        <w:spacing w:after="60" w:line="240" w:lineRule="auto"/>
        <w:ind w:left="720" w:hanging="720"/>
        <w:jc w:val="both"/>
        <w:rPr>
          <w:rFonts w:ascii="Times New Roman" w:hAnsi="Times New Roman"/>
        </w:rPr>
      </w:pPr>
      <w:r w:rsidRPr="00E12C1C">
        <w:rPr>
          <w:rFonts w:ascii="Times New Roman" w:hAnsi="Times New Roman"/>
        </w:rPr>
        <w:t>Par Pakalpojuma līgumā noteiktā Pakalpojuma izpildes termiņa neievērošanu Izpildītājs maksā līgumsodu 0,1% (procenta desmitā daļa) apmērā no attiecīgā Pakalpojuma līguma neizpildīto darbu summas par katru nokavēto dienu, bet ne vairāk kā 10% (desmit procenti) no attiecīgā Pakalpojuma līguma neizpildīto darbu summas.</w:t>
      </w:r>
    </w:p>
    <w:p w14:paraId="5D5CB549" w14:textId="67A2C075" w:rsidR="00B25F35" w:rsidRPr="00E12C1C" w:rsidRDefault="00B25F35" w:rsidP="00BF69D4">
      <w:pPr>
        <w:numPr>
          <w:ilvl w:val="1"/>
          <w:numId w:val="14"/>
        </w:numPr>
        <w:tabs>
          <w:tab w:val="clear" w:pos="363"/>
        </w:tabs>
        <w:spacing w:after="60" w:line="240" w:lineRule="auto"/>
        <w:ind w:left="720" w:hanging="720"/>
        <w:jc w:val="both"/>
        <w:rPr>
          <w:rFonts w:ascii="Times New Roman" w:hAnsi="Times New Roman"/>
        </w:rPr>
      </w:pPr>
      <w:r w:rsidRPr="00E12C1C">
        <w:rPr>
          <w:rFonts w:ascii="Times New Roman" w:hAnsi="Times New Roman"/>
        </w:rPr>
        <w:t xml:space="preserve">Par </w:t>
      </w:r>
      <w:r w:rsidR="006D5A65" w:rsidRPr="00E12C1C">
        <w:rPr>
          <w:rFonts w:ascii="Times New Roman" w:hAnsi="Times New Roman"/>
        </w:rPr>
        <w:t xml:space="preserve">Līguma </w:t>
      </w:r>
      <w:r w:rsidRPr="00E12C1C">
        <w:rPr>
          <w:rFonts w:ascii="Times New Roman" w:hAnsi="Times New Roman"/>
        </w:rPr>
        <w:fldChar w:fldCharType="begin"/>
      </w:r>
      <w:r w:rsidRPr="00E12C1C">
        <w:rPr>
          <w:rFonts w:ascii="Times New Roman" w:hAnsi="Times New Roman"/>
        </w:rPr>
        <w:instrText xml:space="preserve"> REF _Ref362595527 \r \h  \* MERGEFORMAT </w:instrText>
      </w:r>
      <w:r w:rsidRPr="00E12C1C">
        <w:rPr>
          <w:rFonts w:ascii="Times New Roman" w:hAnsi="Times New Roman"/>
        </w:rPr>
      </w:r>
      <w:r w:rsidRPr="00E12C1C">
        <w:rPr>
          <w:rFonts w:ascii="Times New Roman" w:hAnsi="Times New Roman"/>
        </w:rPr>
        <w:fldChar w:fldCharType="separate"/>
      </w:r>
      <w:r w:rsidR="009B5914" w:rsidRPr="00E12C1C">
        <w:rPr>
          <w:rFonts w:ascii="Times New Roman" w:hAnsi="Times New Roman"/>
        </w:rPr>
        <w:t>6.6</w:t>
      </w:r>
      <w:r w:rsidRPr="00E12C1C">
        <w:rPr>
          <w:rFonts w:ascii="Times New Roman" w:hAnsi="Times New Roman"/>
        </w:rPr>
        <w:fldChar w:fldCharType="end"/>
      </w:r>
      <w:r w:rsidRPr="00E12C1C">
        <w:rPr>
          <w:rFonts w:ascii="Times New Roman" w:hAnsi="Times New Roman"/>
        </w:rPr>
        <w:t xml:space="preserve">.punktā noteiktā trūkumu un/vai neatbilstību novēršanas termiņa neievērošanu Izpildītājs maksā </w:t>
      </w:r>
      <w:r w:rsidRPr="00E12C1C">
        <w:rPr>
          <w:rStyle w:val="FontStyle23"/>
        </w:rPr>
        <w:t xml:space="preserve">līgumsodu 0,1 % (procenta desmitā daļa) </w:t>
      </w:r>
      <w:r w:rsidRPr="00E12C1C">
        <w:rPr>
          <w:rFonts w:ascii="Times New Roman" w:hAnsi="Times New Roman"/>
        </w:rPr>
        <w:t xml:space="preserve"> apmērā no konkrētā Pakalpojuma līguma neizpildīto darbu vērtības par katru kavēto trūkumu novēršanas termiņa dienu, bet ne vairāk kā 10% (desmit procenti) no attiecīgā Pakalpojuma līguma kavēto darbu vērtības.</w:t>
      </w:r>
    </w:p>
    <w:p w14:paraId="48A3946D" w14:textId="4400B90A" w:rsidR="00B25F35" w:rsidRPr="00E12C1C" w:rsidRDefault="00B25F35" w:rsidP="00BF69D4">
      <w:pPr>
        <w:numPr>
          <w:ilvl w:val="1"/>
          <w:numId w:val="14"/>
        </w:numPr>
        <w:tabs>
          <w:tab w:val="clear" w:pos="363"/>
        </w:tabs>
        <w:spacing w:after="60" w:line="240" w:lineRule="auto"/>
        <w:ind w:left="720" w:hanging="720"/>
        <w:jc w:val="both"/>
        <w:rPr>
          <w:rFonts w:ascii="Times New Roman" w:hAnsi="Times New Roman"/>
        </w:rPr>
      </w:pPr>
      <w:r w:rsidRPr="00E12C1C">
        <w:rPr>
          <w:rFonts w:ascii="Times New Roman" w:hAnsi="Times New Roman"/>
        </w:rPr>
        <w:t xml:space="preserve">Par </w:t>
      </w:r>
      <w:r w:rsidR="006D5A65" w:rsidRPr="00E12C1C">
        <w:rPr>
          <w:rFonts w:ascii="Times New Roman" w:hAnsi="Times New Roman"/>
        </w:rPr>
        <w:t>Līguma</w:t>
      </w:r>
      <w:r w:rsidRPr="00E12C1C">
        <w:rPr>
          <w:rFonts w:ascii="Times New Roman" w:hAnsi="Times New Roman"/>
        </w:rPr>
        <w:t xml:space="preserve"> </w:t>
      </w:r>
      <w:r w:rsidRPr="00E12C1C">
        <w:rPr>
          <w:rFonts w:ascii="Times New Roman" w:hAnsi="Times New Roman"/>
        </w:rPr>
        <w:fldChar w:fldCharType="begin"/>
      </w:r>
      <w:r w:rsidRPr="00E12C1C">
        <w:rPr>
          <w:rFonts w:ascii="Times New Roman" w:hAnsi="Times New Roman"/>
        </w:rPr>
        <w:instrText xml:space="preserve"> REF _Ref362595155 \r \h  \* MERGEFORMAT </w:instrText>
      </w:r>
      <w:r w:rsidRPr="00E12C1C">
        <w:rPr>
          <w:rFonts w:ascii="Times New Roman" w:hAnsi="Times New Roman"/>
        </w:rPr>
      </w:r>
      <w:r w:rsidRPr="00E12C1C">
        <w:rPr>
          <w:rFonts w:ascii="Times New Roman" w:hAnsi="Times New Roman"/>
        </w:rPr>
        <w:fldChar w:fldCharType="separate"/>
      </w:r>
      <w:r w:rsidR="009B5914" w:rsidRPr="00E12C1C">
        <w:rPr>
          <w:rFonts w:ascii="Times New Roman" w:hAnsi="Times New Roman"/>
        </w:rPr>
        <w:t>3.5</w:t>
      </w:r>
      <w:r w:rsidRPr="00E12C1C">
        <w:rPr>
          <w:rFonts w:ascii="Times New Roman" w:hAnsi="Times New Roman"/>
        </w:rPr>
        <w:fldChar w:fldCharType="end"/>
      </w:r>
      <w:r w:rsidRPr="00E12C1C">
        <w:rPr>
          <w:rFonts w:ascii="Times New Roman" w:hAnsi="Times New Roman"/>
        </w:rPr>
        <w:t xml:space="preserve">.punktā noteikto maksājumu termiņu neievērošanu, Pasūtītājs maksā Izpildītājam </w:t>
      </w:r>
      <w:r w:rsidRPr="00E12C1C">
        <w:rPr>
          <w:rStyle w:val="FontStyle23"/>
        </w:rPr>
        <w:t xml:space="preserve">līgumsodu 0,1 % (procenta desmitā daļa) </w:t>
      </w:r>
      <w:r w:rsidRPr="00E12C1C">
        <w:rPr>
          <w:rFonts w:ascii="Times New Roman" w:hAnsi="Times New Roman"/>
        </w:rPr>
        <w:t xml:space="preserve"> apmērā no kavētās maksājumu summas par katru nokavēto maksājuma dienu, bet ne vairāk kā 10% (desmit procenti) no attiecīgā </w:t>
      </w:r>
      <w:r w:rsidR="006D5A65" w:rsidRPr="00E12C1C">
        <w:rPr>
          <w:rFonts w:ascii="Times New Roman" w:hAnsi="Times New Roman"/>
        </w:rPr>
        <w:t>UGF IPR papildinājuma</w:t>
      </w:r>
      <w:r w:rsidRPr="00E12C1C">
        <w:rPr>
          <w:rFonts w:ascii="Times New Roman" w:hAnsi="Times New Roman"/>
        </w:rPr>
        <w:t xml:space="preserve"> kavētās summas.</w:t>
      </w:r>
    </w:p>
    <w:p w14:paraId="4681EA72" w14:textId="0E2DA51C" w:rsidR="00B25F35" w:rsidRPr="00E12C1C" w:rsidRDefault="00B25F35" w:rsidP="00BF69D4">
      <w:pPr>
        <w:numPr>
          <w:ilvl w:val="1"/>
          <w:numId w:val="14"/>
        </w:numPr>
        <w:tabs>
          <w:tab w:val="clear" w:pos="363"/>
        </w:tabs>
        <w:spacing w:after="60" w:line="240" w:lineRule="auto"/>
        <w:ind w:left="720" w:hanging="720"/>
        <w:jc w:val="both"/>
        <w:rPr>
          <w:rFonts w:ascii="Times New Roman" w:hAnsi="Times New Roman"/>
        </w:rPr>
      </w:pPr>
      <w:r w:rsidRPr="00E12C1C">
        <w:rPr>
          <w:rFonts w:ascii="Times New Roman" w:hAnsi="Times New Roman"/>
        </w:rPr>
        <w:t xml:space="preserve">Puses savstarpēji ir atbildīgas par otrai Pusei nodarītajiem zaudējumiem, ja tie radušies vienas Puses vai tā darbinieku, kā arī Pušu </w:t>
      </w:r>
      <w:r w:rsidR="006D5A65" w:rsidRPr="00E12C1C">
        <w:rPr>
          <w:rFonts w:ascii="Times New Roman" w:hAnsi="Times New Roman"/>
        </w:rPr>
        <w:t xml:space="preserve">Līguma </w:t>
      </w:r>
      <w:r w:rsidRPr="00E12C1C">
        <w:rPr>
          <w:rFonts w:ascii="Times New Roman" w:hAnsi="Times New Roman"/>
        </w:rPr>
        <w:t>izpildē iesaistīto trešo personu darbības vai bezdarbības, kā arī rupjas neuzmanības, ļaunā nolūkā izdarīto darbību vai nolaidības rezultātā.</w:t>
      </w:r>
    </w:p>
    <w:p w14:paraId="010BF0E2" w14:textId="1B04B5ED" w:rsidR="00B25F35" w:rsidRPr="00E12C1C" w:rsidRDefault="00B25F35" w:rsidP="00BF69D4">
      <w:pPr>
        <w:numPr>
          <w:ilvl w:val="1"/>
          <w:numId w:val="14"/>
        </w:numPr>
        <w:tabs>
          <w:tab w:val="clear" w:pos="363"/>
        </w:tabs>
        <w:spacing w:after="60" w:line="240" w:lineRule="auto"/>
        <w:ind w:left="720" w:hanging="720"/>
        <w:jc w:val="both"/>
        <w:rPr>
          <w:rFonts w:ascii="Times New Roman" w:hAnsi="Times New Roman"/>
        </w:rPr>
      </w:pPr>
      <w:r w:rsidRPr="00E12C1C">
        <w:rPr>
          <w:rFonts w:ascii="Times New Roman" w:hAnsi="Times New Roman"/>
        </w:rPr>
        <w:t xml:space="preserve">Jebkura šajā </w:t>
      </w:r>
      <w:r w:rsidR="006D5A65" w:rsidRPr="00E12C1C">
        <w:rPr>
          <w:rFonts w:ascii="Times New Roman" w:hAnsi="Times New Roman"/>
        </w:rPr>
        <w:t xml:space="preserve">Līgumā </w:t>
      </w:r>
      <w:r w:rsidRPr="00E12C1C">
        <w:rPr>
          <w:rFonts w:ascii="Times New Roman" w:hAnsi="Times New Roman"/>
        </w:rPr>
        <w:t>noteiktā līgumsoda samaksa neatbrīvo Puses no to saistību pilnīgas izpildes.</w:t>
      </w:r>
    </w:p>
    <w:p w14:paraId="4224BCEF" w14:textId="7013228C" w:rsidR="00B25F35" w:rsidRPr="00E12C1C" w:rsidRDefault="00B25F35" w:rsidP="00BF69D4">
      <w:pPr>
        <w:numPr>
          <w:ilvl w:val="1"/>
          <w:numId w:val="14"/>
        </w:numPr>
        <w:tabs>
          <w:tab w:val="clear" w:pos="363"/>
        </w:tabs>
        <w:spacing w:after="60" w:line="240" w:lineRule="auto"/>
        <w:ind w:left="720" w:hanging="720"/>
        <w:jc w:val="both"/>
        <w:rPr>
          <w:rFonts w:ascii="Times New Roman" w:hAnsi="Times New Roman"/>
        </w:rPr>
      </w:pPr>
      <w:r w:rsidRPr="00E12C1C">
        <w:rPr>
          <w:rFonts w:ascii="Times New Roman" w:hAnsi="Times New Roman"/>
        </w:rPr>
        <w:t xml:space="preserve">Izpildītājs nodrošina, ka Izpildītāja atbildīgās personas un citi darbinieki, vai citas ar Izpildītāju saistītās personas neizpaudīs informāciju, kas atspoguļota </w:t>
      </w:r>
      <w:r w:rsidR="006D5A65" w:rsidRPr="00E12C1C">
        <w:rPr>
          <w:rFonts w:ascii="Times New Roman" w:hAnsi="Times New Roman"/>
        </w:rPr>
        <w:t>Līgumā</w:t>
      </w:r>
      <w:r w:rsidRPr="00E12C1C">
        <w:rPr>
          <w:rFonts w:ascii="Times New Roman" w:hAnsi="Times New Roman"/>
        </w:rPr>
        <w:t xml:space="preserve"> vai kas kļuvusi zināma Pakalpojuma izpildes laikā, izņemot gadījumus, kad tas rakstveidā saskaņots ar Pasūtītāju vai vismaz elektroniski – ar tā kontaktpersonu.</w:t>
      </w:r>
    </w:p>
    <w:p w14:paraId="1670E476" w14:textId="77777777" w:rsidR="00B25F35" w:rsidRPr="00E12C1C" w:rsidRDefault="00B25F35" w:rsidP="00B25F35">
      <w:pPr>
        <w:spacing w:after="60"/>
        <w:ind w:left="720"/>
        <w:jc w:val="both"/>
        <w:rPr>
          <w:rFonts w:ascii="Times New Roman" w:hAnsi="Times New Roman"/>
        </w:rPr>
      </w:pPr>
    </w:p>
    <w:p w14:paraId="03F93453" w14:textId="77777777" w:rsidR="00B25F35" w:rsidRPr="00E12C1C" w:rsidRDefault="00B25F35" w:rsidP="00BF69D4">
      <w:pPr>
        <w:numPr>
          <w:ilvl w:val="0"/>
          <w:numId w:val="14"/>
        </w:numPr>
        <w:tabs>
          <w:tab w:val="clear" w:pos="420"/>
        </w:tabs>
        <w:spacing w:before="60" w:after="60" w:line="240" w:lineRule="auto"/>
        <w:ind w:left="0" w:firstLine="0"/>
        <w:jc w:val="center"/>
        <w:rPr>
          <w:rFonts w:ascii="Times New Roman" w:hAnsi="Times New Roman"/>
          <w:b/>
        </w:rPr>
      </w:pPr>
      <w:r w:rsidRPr="00E12C1C">
        <w:rPr>
          <w:rFonts w:ascii="Times New Roman" w:hAnsi="Times New Roman"/>
          <w:b/>
        </w:rPr>
        <w:t>Kvalitāte un garantijas</w:t>
      </w:r>
    </w:p>
    <w:p w14:paraId="0A590323" w14:textId="778E8915" w:rsidR="00B25F35" w:rsidRPr="00E12C1C" w:rsidRDefault="00B25F35" w:rsidP="00BF69D4">
      <w:pPr>
        <w:numPr>
          <w:ilvl w:val="1"/>
          <w:numId w:val="14"/>
        </w:numPr>
        <w:tabs>
          <w:tab w:val="clear" w:pos="363"/>
        </w:tabs>
        <w:spacing w:after="60" w:line="240" w:lineRule="auto"/>
        <w:ind w:left="720" w:hanging="720"/>
        <w:jc w:val="both"/>
        <w:rPr>
          <w:rFonts w:ascii="Times New Roman" w:hAnsi="Times New Roman"/>
        </w:rPr>
      </w:pPr>
      <w:r w:rsidRPr="00E12C1C">
        <w:rPr>
          <w:rFonts w:ascii="Times New Roman" w:hAnsi="Times New Roman"/>
        </w:rPr>
        <w:t xml:space="preserve">Izpildītājs garantē, ka </w:t>
      </w:r>
      <w:r w:rsidR="006D5A65" w:rsidRPr="00E12C1C">
        <w:rPr>
          <w:rFonts w:ascii="Times New Roman" w:hAnsi="Times New Roman"/>
        </w:rPr>
        <w:t>Līguma</w:t>
      </w:r>
      <w:r w:rsidRPr="00E12C1C">
        <w:rPr>
          <w:rFonts w:ascii="Times New Roman" w:hAnsi="Times New Roman"/>
        </w:rPr>
        <w:t xml:space="preserve"> veiktie darbi atbildīs </w:t>
      </w:r>
      <w:r w:rsidR="000F22D3" w:rsidRPr="00E12C1C">
        <w:rPr>
          <w:rFonts w:ascii="Times New Roman" w:hAnsi="Times New Roman"/>
        </w:rPr>
        <w:t>labas prakses pieejai programmatūras izstrādes laikā, tiks veikti atbilstoši UGF IPR izstrādē izmantotajai pieejai</w:t>
      </w:r>
      <w:r w:rsidRPr="00E12C1C">
        <w:rPr>
          <w:rFonts w:ascii="Times New Roman" w:hAnsi="Times New Roman"/>
        </w:rPr>
        <w:t xml:space="preserve">, kā arī visu to Latvijas Republikas spēkā esošo normatīvo aktu prasībām, kas uz to attiecas. </w:t>
      </w:r>
    </w:p>
    <w:p w14:paraId="13DA04EC" w14:textId="02C5FFBF" w:rsidR="00B25F35" w:rsidRPr="00E12C1C" w:rsidRDefault="006D5A65" w:rsidP="00BF69D4">
      <w:pPr>
        <w:numPr>
          <w:ilvl w:val="1"/>
          <w:numId w:val="14"/>
        </w:numPr>
        <w:tabs>
          <w:tab w:val="clear" w:pos="363"/>
        </w:tabs>
        <w:spacing w:after="60" w:line="240" w:lineRule="auto"/>
        <w:ind w:left="720" w:hanging="720"/>
        <w:jc w:val="both"/>
        <w:rPr>
          <w:rFonts w:ascii="Times New Roman" w:hAnsi="Times New Roman"/>
        </w:rPr>
      </w:pPr>
      <w:r w:rsidRPr="00E12C1C">
        <w:rPr>
          <w:rFonts w:ascii="Times New Roman" w:hAnsi="Times New Roman"/>
        </w:rPr>
        <w:t xml:space="preserve">UGF IPR papildinājumu </w:t>
      </w:r>
      <w:r w:rsidR="00B25F35" w:rsidRPr="00E12C1C">
        <w:rPr>
          <w:rFonts w:ascii="Times New Roman" w:hAnsi="Times New Roman"/>
        </w:rPr>
        <w:t xml:space="preserve"> garantijas termiņš tiek noteikts 2 (divi) gadi no </w:t>
      </w:r>
      <w:r w:rsidRPr="00E12C1C">
        <w:rPr>
          <w:rFonts w:ascii="Times New Roman" w:hAnsi="Times New Roman"/>
        </w:rPr>
        <w:t>attiecīgā UGF IPR papildinājuma</w:t>
      </w:r>
      <w:r w:rsidR="00B25F35" w:rsidRPr="00E12C1C">
        <w:rPr>
          <w:rFonts w:ascii="Times New Roman" w:hAnsi="Times New Roman"/>
        </w:rPr>
        <w:t xml:space="preserve"> pieņemšanas dienas, ko rēķina no </w:t>
      </w:r>
      <w:r w:rsidRPr="00E12C1C">
        <w:rPr>
          <w:rFonts w:ascii="Times New Roman" w:hAnsi="Times New Roman"/>
        </w:rPr>
        <w:t>Līguma</w:t>
      </w:r>
      <w:r w:rsidR="00B25F35" w:rsidRPr="00E12C1C">
        <w:rPr>
          <w:rFonts w:ascii="Times New Roman" w:hAnsi="Times New Roman"/>
        </w:rPr>
        <w:t xml:space="preserve"> </w:t>
      </w:r>
      <w:r w:rsidR="00B25F35" w:rsidRPr="00E12C1C">
        <w:rPr>
          <w:rFonts w:ascii="Times New Roman" w:hAnsi="Times New Roman"/>
        </w:rPr>
        <w:fldChar w:fldCharType="begin"/>
      </w:r>
      <w:r w:rsidR="00B25F35" w:rsidRPr="00E12C1C">
        <w:rPr>
          <w:rFonts w:ascii="Times New Roman" w:hAnsi="Times New Roman"/>
        </w:rPr>
        <w:instrText xml:space="preserve"> REF _Ref362595155 \r \h  \* MERGEFORMAT </w:instrText>
      </w:r>
      <w:r w:rsidR="00B25F35" w:rsidRPr="00E12C1C">
        <w:rPr>
          <w:rFonts w:ascii="Times New Roman" w:hAnsi="Times New Roman"/>
        </w:rPr>
      </w:r>
      <w:r w:rsidR="00B25F35" w:rsidRPr="00E12C1C">
        <w:rPr>
          <w:rFonts w:ascii="Times New Roman" w:hAnsi="Times New Roman"/>
        </w:rPr>
        <w:fldChar w:fldCharType="separate"/>
      </w:r>
      <w:r w:rsidR="009B5914" w:rsidRPr="00E12C1C">
        <w:rPr>
          <w:rFonts w:ascii="Times New Roman" w:hAnsi="Times New Roman"/>
        </w:rPr>
        <w:t>3.5</w:t>
      </w:r>
      <w:r w:rsidR="00B25F35" w:rsidRPr="00E12C1C">
        <w:rPr>
          <w:rFonts w:ascii="Times New Roman" w:hAnsi="Times New Roman"/>
        </w:rPr>
        <w:fldChar w:fldCharType="end"/>
      </w:r>
      <w:r w:rsidR="00B25F35" w:rsidRPr="00E12C1C">
        <w:rPr>
          <w:rFonts w:ascii="Times New Roman" w:hAnsi="Times New Roman"/>
        </w:rPr>
        <w:t>.punktā minētā nodošanas -pieņemšanas akta parakstīšanas brīža.</w:t>
      </w:r>
    </w:p>
    <w:p w14:paraId="2DFB95D8" w14:textId="77777777" w:rsidR="00B25F35" w:rsidRPr="00E12C1C" w:rsidRDefault="00B25F35" w:rsidP="00BF69D4">
      <w:pPr>
        <w:numPr>
          <w:ilvl w:val="1"/>
          <w:numId w:val="14"/>
        </w:numPr>
        <w:tabs>
          <w:tab w:val="clear" w:pos="363"/>
        </w:tabs>
        <w:spacing w:after="60" w:line="240" w:lineRule="auto"/>
        <w:ind w:left="720" w:hanging="720"/>
        <w:jc w:val="both"/>
        <w:rPr>
          <w:rFonts w:ascii="Times New Roman" w:hAnsi="Times New Roman"/>
        </w:rPr>
      </w:pPr>
      <w:r w:rsidRPr="00E12C1C">
        <w:rPr>
          <w:rFonts w:ascii="Times New Roman" w:hAnsi="Times New Roman"/>
        </w:rPr>
        <w:t>Garantijas laikā Izpildītājs ir atbildīgs par katru Pakalpojuma atklāto vai slēpto trūkumu, defektu, neatbilstību.</w:t>
      </w:r>
    </w:p>
    <w:p w14:paraId="27B05D95" w14:textId="77777777" w:rsidR="00B25F35" w:rsidRPr="00E12C1C" w:rsidRDefault="00B25F35" w:rsidP="00BF69D4">
      <w:pPr>
        <w:numPr>
          <w:ilvl w:val="1"/>
          <w:numId w:val="14"/>
        </w:numPr>
        <w:tabs>
          <w:tab w:val="clear" w:pos="363"/>
        </w:tabs>
        <w:spacing w:after="60" w:line="240" w:lineRule="auto"/>
        <w:ind w:left="720" w:hanging="720"/>
        <w:jc w:val="both"/>
        <w:rPr>
          <w:rFonts w:ascii="Times New Roman" w:hAnsi="Times New Roman"/>
        </w:rPr>
      </w:pPr>
      <w:r w:rsidRPr="00E12C1C">
        <w:rPr>
          <w:rFonts w:ascii="Times New Roman" w:hAnsi="Times New Roman"/>
        </w:rPr>
        <w:t>Gadījumā, ja Pasūtītājs garantijas laikā konstatē programmatūras kļūdas, trūkumus vai defektus, Pasūtītājs tos kā problēmziņojumus piesaka Izpildītājam uz lietotāju atbalsta centru : _________________ .</w:t>
      </w:r>
    </w:p>
    <w:p w14:paraId="3402D600" w14:textId="77777777" w:rsidR="00B25F35" w:rsidRPr="00E12C1C" w:rsidRDefault="00B25F35" w:rsidP="00B25F35">
      <w:pPr>
        <w:spacing w:before="60" w:after="60"/>
        <w:jc w:val="both"/>
        <w:rPr>
          <w:rFonts w:ascii="Times New Roman" w:hAnsi="Times New Roman"/>
        </w:rPr>
      </w:pPr>
    </w:p>
    <w:p w14:paraId="6BD892AB" w14:textId="77777777" w:rsidR="00B25F35" w:rsidRPr="00E12C1C" w:rsidRDefault="00B25F35" w:rsidP="00BF69D4">
      <w:pPr>
        <w:numPr>
          <w:ilvl w:val="0"/>
          <w:numId w:val="14"/>
        </w:numPr>
        <w:tabs>
          <w:tab w:val="clear" w:pos="420"/>
        </w:tabs>
        <w:spacing w:before="60" w:after="60" w:line="240" w:lineRule="auto"/>
        <w:ind w:left="0" w:firstLine="0"/>
        <w:jc w:val="center"/>
        <w:rPr>
          <w:rFonts w:ascii="Times New Roman" w:hAnsi="Times New Roman"/>
          <w:b/>
        </w:rPr>
      </w:pPr>
      <w:r w:rsidRPr="00E12C1C">
        <w:rPr>
          <w:rFonts w:ascii="Times New Roman" w:hAnsi="Times New Roman"/>
          <w:b/>
        </w:rPr>
        <w:t>Pušu atbildīgās personas</w:t>
      </w:r>
    </w:p>
    <w:p w14:paraId="6E7F8DB3" w14:textId="4830E020" w:rsidR="00B25F35" w:rsidRPr="00E12C1C" w:rsidRDefault="00B25F35" w:rsidP="00BF69D4">
      <w:pPr>
        <w:numPr>
          <w:ilvl w:val="1"/>
          <w:numId w:val="14"/>
        </w:numPr>
        <w:tabs>
          <w:tab w:val="clear" w:pos="363"/>
        </w:tabs>
        <w:spacing w:before="120" w:after="60" w:line="240" w:lineRule="auto"/>
        <w:ind w:left="720" w:hanging="720"/>
        <w:jc w:val="both"/>
        <w:rPr>
          <w:rFonts w:ascii="Times New Roman" w:hAnsi="Times New Roman"/>
        </w:rPr>
      </w:pPr>
      <w:bookmarkStart w:id="9" w:name="_Ref362595813"/>
      <w:r w:rsidRPr="00E12C1C">
        <w:rPr>
          <w:rFonts w:ascii="Times New Roman" w:hAnsi="Times New Roman"/>
        </w:rPr>
        <w:t xml:space="preserve">Puses vienojas, ka ar </w:t>
      </w:r>
      <w:r w:rsidR="006D5A65" w:rsidRPr="00E12C1C">
        <w:rPr>
          <w:rFonts w:ascii="Times New Roman" w:hAnsi="Times New Roman"/>
        </w:rPr>
        <w:t>Līguma iz</w:t>
      </w:r>
      <w:r w:rsidRPr="00E12C1C">
        <w:rPr>
          <w:rFonts w:ascii="Times New Roman" w:hAnsi="Times New Roman"/>
        </w:rPr>
        <w:t>pildi saistītos jautājumus risinās šādas Pušu atbildīgās personas:</w:t>
      </w:r>
      <w:bookmarkEnd w:id="9"/>
    </w:p>
    <w:p w14:paraId="2E6BF54E" w14:textId="7D8693C6" w:rsidR="00B25F35" w:rsidRPr="00E12C1C" w:rsidRDefault="00B25F35" w:rsidP="00BF69D4">
      <w:pPr>
        <w:numPr>
          <w:ilvl w:val="2"/>
          <w:numId w:val="14"/>
        </w:numPr>
        <w:spacing w:after="120" w:line="240" w:lineRule="auto"/>
        <w:ind w:left="1701" w:hanging="992"/>
        <w:jc w:val="both"/>
        <w:rPr>
          <w:rFonts w:ascii="Times New Roman" w:hAnsi="Times New Roman"/>
        </w:rPr>
      </w:pPr>
      <w:r w:rsidRPr="00E12C1C">
        <w:rPr>
          <w:rFonts w:ascii="Times New Roman" w:hAnsi="Times New Roman"/>
        </w:rPr>
        <w:t xml:space="preserve">Pasūtītāja atbildīgā persona: UGFA vadītājs Edgars Līcītis (tālr. </w:t>
      </w:r>
      <w:r w:rsidR="000F22D3" w:rsidRPr="00E12C1C">
        <w:rPr>
          <w:rFonts w:ascii="Times New Roman" w:hAnsi="Times New Roman"/>
        </w:rPr>
        <w:t>67830626</w:t>
      </w:r>
      <w:r w:rsidRPr="00E12C1C">
        <w:rPr>
          <w:rFonts w:ascii="Times New Roman" w:hAnsi="Times New Roman"/>
        </w:rPr>
        <w:t>, e-pasts: Edgars.Licitis@ugf.gov.lv)</w:t>
      </w:r>
    </w:p>
    <w:p w14:paraId="7EAE6CC0" w14:textId="77777777" w:rsidR="00B25F35" w:rsidRPr="00E12C1C" w:rsidRDefault="00B25F35" w:rsidP="00BF69D4">
      <w:pPr>
        <w:numPr>
          <w:ilvl w:val="2"/>
          <w:numId w:val="14"/>
        </w:numPr>
        <w:tabs>
          <w:tab w:val="clear" w:pos="1260"/>
        </w:tabs>
        <w:spacing w:after="120" w:line="240" w:lineRule="auto"/>
        <w:ind w:left="1094" w:hanging="720"/>
        <w:jc w:val="both"/>
        <w:rPr>
          <w:rFonts w:ascii="Times New Roman" w:hAnsi="Times New Roman"/>
        </w:rPr>
      </w:pPr>
      <w:r w:rsidRPr="00E12C1C">
        <w:rPr>
          <w:rFonts w:ascii="Times New Roman" w:hAnsi="Times New Roman"/>
        </w:rPr>
        <w:lastRenderedPageBreak/>
        <w:t>Izpildītāja atbildīgā persona: _____________________ (tālr. 6____________, e-pasts:______________________ )</w:t>
      </w:r>
      <w:hyperlink r:id="rId14" w:history="1"/>
      <w:r w:rsidRPr="00E12C1C">
        <w:rPr>
          <w:rFonts w:ascii="Times New Roman" w:hAnsi="Times New Roman"/>
        </w:rPr>
        <w:t>;</w:t>
      </w:r>
    </w:p>
    <w:p w14:paraId="048F0388" w14:textId="77777777" w:rsidR="00B25F35" w:rsidRPr="00E12C1C" w:rsidRDefault="00B25F35" w:rsidP="00BF69D4">
      <w:pPr>
        <w:pStyle w:val="Pamattekstaatkpe3"/>
        <w:numPr>
          <w:ilvl w:val="1"/>
          <w:numId w:val="14"/>
        </w:numPr>
        <w:tabs>
          <w:tab w:val="clear" w:pos="363"/>
          <w:tab w:val="clear" w:pos="900"/>
        </w:tabs>
        <w:ind w:left="720" w:hanging="720"/>
        <w:rPr>
          <w:sz w:val="22"/>
          <w:szCs w:val="22"/>
        </w:rPr>
      </w:pPr>
      <w:r w:rsidRPr="00E12C1C">
        <w:rPr>
          <w:sz w:val="22"/>
          <w:szCs w:val="22"/>
        </w:rPr>
        <w:t>Atbildīgajām personām ir šādas tiesības:</w:t>
      </w:r>
    </w:p>
    <w:p w14:paraId="7D871C98" w14:textId="37AF7C60" w:rsidR="00B25F35" w:rsidRPr="00E12C1C" w:rsidRDefault="00B25F35" w:rsidP="00BF69D4">
      <w:pPr>
        <w:pStyle w:val="Pamattekstaatkpe3"/>
        <w:numPr>
          <w:ilvl w:val="2"/>
          <w:numId w:val="14"/>
        </w:numPr>
        <w:tabs>
          <w:tab w:val="clear" w:pos="900"/>
          <w:tab w:val="clear" w:pos="1260"/>
        </w:tabs>
        <w:ind w:left="1094" w:hanging="720"/>
        <w:rPr>
          <w:sz w:val="22"/>
          <w:szCs w:val="22"/>
        </w:rPr>
      </w:pPr>
      <w:r w:rsidRPr="00E12C1C">
        <w:rPr>
          <w:sz w:val="22"/>
          <w:szCs w:val="22"/>
        </w:rPr>
        <w:t xml:space="preserve">parakstīt nodošanas - pieņemšanas aktu, defekta aktu un citus ar </w:t>
      </w:r>
      <w:r w:rsidR="006D5A65" w:rsidRPr="00E12C1C">
        <w:rPr>
          <w:sz w:val="22"/>
          <w:szCs w:val="22"/>
        </w:rPr>
        <w:t>Līguma</w:t>
      </w:r>
      <w:r w:rsidRPr="00E12C1C">
        <w:rPr>
          <w:sz w:val="22"/>
          <w:szCs w:val="22"/>
        </w:rPr>
        <w:t xml:space="preserve"> izpildi saistītos dokumentus;</w:t>
      </w:r>
    </w:p>
    <w:p w14:paraId="4360E928" w14:textId="456C77B8" w:rsidR="00B25F35" w:rsidRPr="00E12C1C" w:rsidRDefault="00B25F35" w:rsidP="00BF69D4">
      <w:pPr>
        <w:pStyle w:val="Pamattekstaatkpe3"/>
        <w:numPr>
          <w:ilvl w:val="2"/>
          <w:numId w:val="14"/>
        </w:numPr>
        <w:tabs>
          <w:tab w:val="clear" w:pos="900"/>
          <w:tab w:val="clear" w:pos="1260"/>
        </w:tabs>
        <w:ind w:left="1094" w:hanging="720"/>
        <w:rPr>
          <w:sz w:val="22"/>
          <w:szCs w:val="22"/>
        </w:rPr>
      </w:pPr>
      <w:r w:rsidRPr="00E12C1C">
        <w:rPr>
          <w:sz w:val="22"/>
          <w:szCs w:val="22"/>
        </w:rPr>
        <w:t xml:space="preserve">risināt citus organizatoriskos jautājumus, kas saistīti ar </w:t>
      </w:r>
      <w:r w:rsidR="006D5A65" w:rsidRPr="00E12C1C">
        <w:rPr>
          <w:sz w:val="22"/>
          <w:szCs w:val="22"/>
        </w:rPr>
        <w:t xml:space="preserve">Līguma </w:t>
      </w:r>
      <w:r w:rsidRPr="00E12C1C">
        <w:rPr>
          <w:sz w:val="22"/>
          <w:szCs w:val="22"/>
        </w:rPr>
        <w:t xml:space="preserve">izpildi. </w:t>
      </w:r>
    </w:p>
    <w:p w14:paraId="77DD79C5" w14:textId="3925D92A" w:rsidR="00B25F35" w:rsidRPr="00E12C1C" w:rsidRDefault="00B25F35" w:rsidP="00BF69D4">
      <w:pPr>
        <w:pStyle w:val="Pamattekstaatkpe3"/>
        <w:numPr>
          <w:ilvl w:val="1"/>
          <w:numId w:val="14"/>
        </w:numPr>
        <w:tabs>
          <w:tab w:val="clear" w:pos="363"/>
          <w:tab w:val="clear" w:pos="900"/>
        </w:tabs>
        <w:ind w:left="720" w:hanging="720"/>
        <w:rPr>
          <w:sz w:val="22"/>
          <w:szCs w:val="22"/>
        </w:rPr>
      </w:pPr>
      <w:r w:rsidRPr="00E12C1C">
        <w:rPr>
          <w:sz w:val="22"/>
          <w:szCs w:val="22"/>
        </w:rPr>
        <w:t xml:space="preserve">Atbildīgās personas, veicot savstarpējo saraksti, izmanto </w:t>
      </w:r>
      <w:r w:rsidR="006D5A65" w:rsidRPr="00E12C1C">
        <w:rPr>
          <w:sz w:val="22"/>
          <w:szCs w:val="22"/>
        </w:rPr>
        <w:t>Līguma</w:t>
      </w:r>
      <w:r w:rsidRPr="00E12C1C">
        <w:rPr>
          <w:sz w:val="22"/>
          <w:szCs w:val="22"/>
        </w:rPr>
        <w:t xml:space="preserve">  </w:t>
      </w:r>
      <w:r w:rsidRPr="00E12C1C">
        <w:rPr>
          <w:sz w:val="22"/>
          <w:szCs w:val="22"/>
        </w:rPr>
        <w:fldChar w:fldCharType="begin"/>
      </w:r>
      <w:r w:rsidRPr="00E12C1C">
        <w:rPr>
          <w:sz w:val="22"/>
          <w:szCs w:val="22"/>
        </w:rPr>
        <w:instrText xml:space="preserve"> REF _Ref362595813 \r \h  \* MERGEFORMAT </w:instrText>
      </w:r>
      <w:r w:rsidRPr="00E12C1C">
        <w:rPr>
          <w:sz w:val="22"/>
          <w:szCs w:val="22"/>
        </w:rPr>
      </w:r>
      <w:r w:rsidRPr="00E12C1C">
        <w:rPr>
          <w:sz w:val="22"/>
          <w:szCs w:val="22"/>
        </w:rPr>
        <w:fldChar w:fldCharType="separate"/>
      </w:r>
      <w:r w:rsidR="009B5914" w:rsidRPr="00E12C1C">
        <w:rPr>
          <w:sz w:val="22"/>
          <w:szCs w:val="22"/>
        </w:rPr>
        <w:t>9.1</w:t>
      </w:r>
      <w:r w:rsidRPr="00E12C1C">
        <w:rPr>
          <w:sz w:val="22"/>
          <w:szCs w:val="22"/>
        </w:rPr>
        <w:fldChar w:fldCharType="end"/>
      </w:r>
      <w:r w:rsidRPr="00E12C1C">
        <w:rPr>
          <w:sz w:val="22"/>
          <w:szCs w:val="22"/>
        </w:rPr>
        <w:t>.punktā minētos rekvizītus (tālruņu un faksu numurus, e-pasta adreses).</w:t>
      </w:r>
    </w:p>
    <w:p w14:paraId="06957D65" w14:textId="77777777" w:rsidR="00B25F35" w:rsidRPr="00E12C1C" w:rsidRDefault="00B25F35" w:rsidP="00B25F35">
      <w:pPr>
        <w:pStyle w:val="Pamattekstaatkpe3"/>
        <w:tabs>
          <w:tab w:val="clear" w:pos="900"/>
        </w:tabs>
        <w:spacing w:before="60" w:after="60"/>
        <w:ind w:left="0" w:firstLine="0"/>
        <w:rPr>
          <w:sz w:val="24"/>
          <w:szCs w:val="24"/>
        </w:rPr>
      </w:pPr>
    </w:p>
    <w:p w14:paraId="2FF844DD" w14:textId="4E4E7EC2" w:rsidR="00B25F35" w:rsidRPr="00E12C1C" w:rsidRDefault="006D5A65" w:rsidP="00BF69D4">
      <w:pPr>
        <w:keepNext/>
        <w:widowControl w:val="0"/>
        <w:numPr>
          <w:ilvl w:val="0"/>
          <w:numId w:val="14"/>
        </w:numPr>
        <w:tabs>
          <w:tab w:val="clear" w:pos="420"/>
        </w:tabs>
        <w:spacing w:before="60" w:after="60" w:line="240" w:lineRule="auto"/>
        <w:ind w:left="0" w:firstLine="0"/>
        <w:jc w:val="center"/>
        <w:rPr>
          <w:rFonts w:ascii="Times New Roman" w:hAnsi="Times New Roman"/>
          <w:b/>
          <w:bCs/>
        </w:rPr>
      </w:pPr>
      <w:r w:rsidRPr="00E12C1C">
        <w:rPr>
          <w:rFonts w:ascii="Times New Roman" w:hAnsi="Times New Roman"/>
          <w:b/>
          <w:bCs/>
        </w:rPr>
        <w:t xml:space="preserve">Līguma </w:t>
      </w:r>
      <w:r w:rsidR="00B25F35" w:rsidRPr="00E12C1C">
        <w:rPr>
          <w:rFonts w:ascii="Times New Roman" w:hAnsi="Times New Roman"/>
          <w:b/>
          <w:bCs/>
        </w:rPr>
        <w:t>noteikumu grozīšana, tās darbības izbeigšana</w:t>
      </w:r>
    </w:p>
    <w:p w14:paraId="62769C76" w14:textId="44F2BF81" w:rsidR="00B25F35" w:rsidRPr="00E12C1C" w:rsidRDefault="006D5A65" w:rsidP="00BF69D4">
      <w:pPr>
        <w:numPr>
          <w:ilvl w:val="1"/>
          <w:numId w:val="14"/>
        </w:numPr>
        <w:tabs>
          <w:tab w:val="clear" w:pos="363"/>
        </w:tabs>
        <w:spacing w:after="120" w:line="240" w:lineRule="auto"/>
        <w:ind w:left="720" w:hanging="720"/>
        <w:jc w:val="both"/>
        <w:rPr>
          <w:rFonts w:ascii="Times New Roman" w:hAnsi="Times New Roman"/>
        </w:rPr>
      </w:pPr>
      <w:r w:rsidRPr="00E12C1C">
        <w:rPr>
          <w:rFonts w:ascii="Times New Roman" w:hAnsi="Times New Roman"/>
          <w:iCs/>
        </w:rPr>
        <w:t>Līgums</w:t>
      </w:r>
      <w:r w:rsidR="00B25F35" w:rsidRPr="00E12C1C">
        <w:rPr>
          <w:rFonts w:ascii="Times New Roman" w:hAnsi="Times New Roman"/>
          <w:iCs/>
        </w:rPr>
        <w:t xml:space="preserve"> stājas spēkā no tā abpusējas parakstīšanas brīža un ir spēkā līdz Pušu saistību pilnīgai izpildei.</w:t>
      </w:r>
    </w:p>
    <w:p w14:paraId="7B5D5453" w14:textId="5356D920" w:rsidR="00B25F35" w:rsidRPr="00E12C1C" w:rsidRDefault="006D5A65" w:rsidP="00BF69D4">
      <w:pPr>
        <w:numPr>
          <w:ilvl w:val="1"/>
          <w:numId w:val="14"/>
        </w:numPr>
        <w:tabs>
          <w:tab w:val="clear" w:pos="363"/>
        </w:tabs>
        <w:spacing w:after="120" w:line="240" w:lineRule="auto"/>
        <w:ind w:left="720" w:hanging="720"/>
        <w:jc w:val="both"/>
        <w:rPr>
          <w:rFonts w:ascii="Times New Roman" w:hAnsi="Times New Roman"/>
          <w:color w:val="000000"/>
        </w:rPr>
      </w:pPr>
      <w:r w:rsidRPr="00E12C1C">
        <w:rPr>
          <w:rFonts w:ascii="Times New Roman" w:hAnsi="Times New Roman"/>
        </w:rPr>
        <w:t xml:space="preserve">Līgumu </w:t>
      </w:r>
      <w:r w:rsidR="00B25F35" w:rsidRPr="00E12C1C">
        <w:rPr>
          <w:rFonts w:ascii="Times New Roman" w:hAnsi="Times New Roman"/>
        </w:rPr>
        <w:t xml:space="preserve">var papildināt, grozīt vai izbeigt, Pusēm savstarpēji vienojoties. Jebkuras </w:t>
      </w:r>
      <w:r w:rsidRPr="00E12C1C">
        <w:rPr>
          <w:rFonts w:ascii="Times New Roman" w:hAnsi="Times New Roman"/>
          <w:color w:val="000000"/>
        </w:rPr>
        <w:t xml:space="preserve">Līguma </w:t>
      </w:r>
      <w:r w:rsidR="00B25F35" w:rsidRPr="00E12C1C">
        <w:rPr>
          <w:rFonts w:ascii="Times New Roman" w:hAnsi="Times New Roman"/>
          <w:color w:val="000000"/>
        </w:rPr>
        <w:t xml:space="preserve">izmaiņas vai papildinājumi tiek noformēti rakstveidā un kļūst par </w:t>
      </w:r>
      <w:r w:rsidRPr="00E12C1C">
        <w:rPr>
          <w:rFonts w:ascii="Times New Roman" w:hAnsi="Times New Roman"/>
          <w:color w:val="000000"/>
        </w:rPr>
        <w:t>Līguma</w:t>
      </w:r>
      <w:r w:rsidR="00B25F35" w:rsidRPr="00E12C1C">
        <w:rPr>
          <w:rFonts w:ascii="Times New Roman" w:hAnsi="Times New Roman"/>
          <w:color w:val="000000"/>
        </w:rPr>
        <w:t xml:space="preserve"> neatņemamu sastāvdaļu.</w:t>
      </w:r>
    </w:p>
    <w:p w14:paraId="4678DEDA" w14:textId="76FD64EE" w:rsidR="00B25F35" w:rsidRPr="00E12C1C" w:rsidRDefault="00B25F35" w:rsidP="00BF69D4">
      <w:pPr>
        <w:numPr>
          <w:ilvl w:val="1"/>
          <w:numId w:val="14"/>
        </w:numPr>
        <w:tabs>
          <w:tab w:val="clear" w:pos="363"/>
        </w:tabs>
        <w:spacing w:after="120" w:line="240" w:lineRule="auto"/>
        <w:ind w:left="720" w:hanging="720"/>
        <w:jc w:val="both"/>
        <w:rPr>
          <w:rFonts w:ascii="Times New Roman" w:hAnsi="Times New Roman"/>
          <w:color w:val="000000"/>
        </w:rPr>
      </w:pPr>
      <w:r w:rsidRPr="00E12C1C">
        <w:rPr>
          <w:rFonts w:ascii="Times New Roman" w:hAnsi="Times New Roman"/>
          <w:iCs/>
          <w:color w:val="000000"/>
        </w:rPr>
        <w:t xml:space="preserve">Viena Puse var lūgt otrai Pusei pagarināt  </w:t>
      </w:r>
      <w:r w:rsidR="006D5A65" w:rsidRPr="00E12C1C">
        <w:rPr>
          <w:rFonts w:ascii="Times New Roman" w:hAnsi="Times New Roman"/>
          <w:iCs/>
          <w:color w:val="000000"/>
        </w:rPr>
        <w:t>Līguma</w:t>
      </w:r>
      <w:r w:rsidRPr="00E12C1C">
        <w:rPr>
          <w:rFonts w:ascii="Times New Roman" w:hAnsi="Times New Roman"/>
          <w:iCs/>
          <w:color w:val="000000"/>
        </w:rPr>
        <w:t xml:space="preserve"> izpildes termiņu, ja tam ir būtisks pamatojums. Līguma izpildes termiņu var pagarināt tikai pusēm savstarpēji rakstiski vienojoties.</w:t>
      </w:r>
    </w:p>
    <w:p w14:paraId="260A1DD9" w14:textId="3921F5A8" w:rsidR="00B25F35" w:rsidRPr="00E12C1C" w:rsidRDefault="00B25F35" w:rsidP="00BF69D4">
      <w:pPr>
        <w:numPr>
          <w:ilvl w:val="1"/>
          <w:numId w:val="14"/>
        </w:numPr>
        <w:tabs>
          <w:tab w:val="clear" w:pos="363"/>
        </w:tabs>
        <w:spacing w:after="120" w:line="240" w:lineRule="auto"/>
        <w:ind w:left="720" w:hanging="720"/>
        <w:jc w:val="both"/>
        <w:rPr>
          <w:rFonts w:ascii="Times New Roman" w:hAnsi="Times New Roman"/>
        </w:rPr>
      </w:pPr>
      <w:r w:rsidRPr="00E12C1C">
        <w:rPr>
          <w:rFonts w:ascii="Times New Roman" w:hAnsi="Times New Roman"/>
          <w:color w:val="000000"/>
        </w:rPr>
        <w:t xml:space="preserve">Pasūtītājs var vienpusēji izbeigt šo </w:t>
      </w:r>
      <w:r w:rsidR="006D5A65" w:rsidRPr="00E12C1C">
        <w:rPr>
          <w:rFonts w:ascii="Times New Roman" w:hAnsi="Times New Roman"/>
          <w:color w:val="000000"/>
        </w:rPr>
        <w:t>Līgumu</w:t>
      </w:r>
      <w:r w:rsidRPr="00E12C1C">
        <w:rPr>
          <w:rFonts w:ascii="Times New Roman" w:hAnsi="Times New Roman"/>
          <w:color w:val="000000"/>
        </w:rPr>
        <w:t>, par to vismaz 1 (vienu) vienu mēnesi iepriekš</w:t>
      </w:r>
      <w:r w:rsidRPr="00E12C1C">
        <w:rPr>
          <w:rFonts w:ascii="Times New Roman" w:hAnsi="Times New Roman"/>
        </w:rPr>
        <w:t xml:space="preserve"> brīdinot Izpildītāju.</w:t>
      </w:r>
    </w:p>
    <w:p w14:paraId="2DE42F2F" w14:textId="77777777" w:rsidR="00B25F35" w:rsidRPr="00E12C1C" w:rsidRDefault="00B25F35" w:rsidP="00B25F35">
      <w:pPr>
        <w:spacing w:before="60" w:after="60"/>
        <w:jc w:val="both"/>
        <w:rPr>
          <w:rFonts w:ascii="Times New Roman" w:hAnsi="Times New Roman"/>
          <w:color w:val="FF0000"/>
        </w:rPr>
      </w:pPr>
    </w:p>
    <w:p w14:paraId="25F2F72A" w14:textId="77777777" w:rsidR="00B25F35" w:rsidRPr="00E12C1C" w:rsidRDefault="00B25F35" w:rsidP="00BF69D4">
      <w:pPr>
        <w:keepNext/>
        <w:widowControl w:val="0"/>
        <w:numPr>
          <w:ilvl w:val="0"/>
          <w:numId w:val="14"/>
        </w:numPr>
        <w:tabs>
          <w:tab w:val="clear" w:pos="420"/>
        </w:tabs>
        <w:spacing w:before="60" w:after="60" w:line="240" w:lineRule="auto"/>
        <w:ind w:left="0" w:firstLine="0"/>
        <w:jc w:val="center"/>
        <w:rPr>
          <w:rFonts w:ascii="Times New Roman" w:hAnsi="Times New Roman"/>
          <w:b/>
        </w:rPr>
      </w:pPr>
      <w:r w:rsidRPr="00E12C1C">
        <w:rPr>
          <w:rFonts w:ascii="Times New Roman" w:hAnsi="Times New Roman"/>
          <w:b/>
        </w:rPr>
        <w:t>Strīdu risināšanas kārtība</w:t>
      </w:r>
    </w:p>
    <w:p w14:paraId="7500DEF8" w14:textId="77777777" w:rsidR="00B25F35" w:rsidRPr="00E12C1C" w:rsidRDefault="00B25F35" w:rsidP="00BF69D4">
      <w:pPr>
        <w:numPr>
          <w:ilvl w:val="1"/>
          <w:numId w:val="14"/>
        </w:numPr>
        <w:spacing w:after="120" w:line="240" w:lineRule="auto"/>
        <w:ind w:left="720" w:hanging="720"/>
        <w:jc w:val="both"/>
        <w:rPr>
          <w:rFonts w:ascii="Times New Roman" w:hAnsi="Times New Roman"/>
        </w:rPr>
      </w:pPr>
      <w:r w:rsidRPr="00E12C1C">
        <w:rPr>
          <w:rFonts w:ascii="Times New Roman" w:hAnsi="Times New Roman"/>
        </w:rPr>
        <w:t>Jebkuras nesaskaņas, domstarpības vai strīdus Puses risina savstarpēju sarunu ceļā, kas tiek attiecīgi protokolētas.</w:t>
      </w:r>
    </w:p>
    <w:p w14:paraId="3D76D2B2" w14:textId="77777777" w:rsidR="00B25F35" w:rsidRPr="00E12C1C" w:rsidRDefault="00B25F35" w:rsidP="00BF69D4">
      <w:pPr>
        <w:numPr>
          <w:ilvl w:val="1"/>
          <w:numId w:val="14"/>
        </w:numPr>
        <w:spacing w:after="120" w:line="240" w:lineRule="auto"/>
        <w:ind w:left="720" w:hanging="720"/>
        <w:jc w:val="both"/>
        <w:rPr>
          <w:rFonts w:ascii="Times New Roman" w:hAnsi="Times New Roman"/>
        </w:rPr>
      </w:pPr>
      <w:r w:rsidRPr="00E12C1C">
        <w:rPr>
          <w:rFonts w:ascii="Times New Roman" w:hAnsi="Times New Roman"/>
        </w:rPr>
        <w:t>Gadījumā, ja Puses 30 (trīsdesmit) kalendāro dienu laikā nespēj vienoties, strīds var tikt risināts Latvijas Republikas spēkā esošo normatīvo aktu vai saistošo starptautisko tiesību normu noteiktajā kārtībā Latvijas Republikas tiesā.</w:t>
      </w:r>
    </w:p>
    <w:p w14:paraId="166EB148" w14:textId="77777777" w:rsidR="00B25F35" w:rsidRPr="00E12C1C" w:rsidRDefault="00B25F35" w:rsidP="00B25F35">
      <w:pPr>
        <w:spacing w:before="60" w:after="60"/>
        <w:jc w:val="both"/>
        <w:rPr>
          <w:rFonts w:ascii="Times New Roman" w:hAnsi="Times New Roman"/>
        </w:rPr>
      </w:pPr>
    </w:p>
    <w:p w14:paraId="2F93CF6E" w14:textId="77777777" w:rsidR="00B25F35" w:rsidRPr="00E12C1C" w:rsidRDefault="00B25F35" w:rsidP="00BF69D4">
      <w:pPr>
        <w:keepNext/>
        <w:widowControl w:val="0"/>
        <w:numPr>
          <w:ilvl w:val="0"/>
          <w:numId w:val="14"/>
        </w:numPr>
        <w:tabs>
          <w:tab w:val="clear" w:pos="420"/>
        </w:tabs>
        <w:spacing w:before="60" w:after="60" w:line="240" w:lineRule="auto"/>
        <w:ind w:left="0" w:firstLine="0"/>
        <w:jc w:val="center"/>
        <w:rPr>
          <w:rFonts w:ascii="Times New Roman" w:hAnsi="Times New Roman"/>
          <w:b/>
        </w:rPr>
      </w:pPr>
      <w:r w:rsidRPr="00E12C1C">
        <w:rPr>
          <w:rFonts w:ascii="Times New Roman" w:hAnsi="Times New Roman"/>
          <w:b/>
        </w:rPr>
        <w:t>Nepārvarama vara</w:t>
      </w:r>
    </w:p>
    <w:p w14:paraId="5489723F" w14:textId="26435E88" w:rsidR="00B25F35" w:rsidRPr="00E12C1C" w:rsidRDefault="00B25F35" w:rsidP="00BF69D4">
      <w:pPr>
        <w:numPr>
          <w:ilvl w:val="1"/>
          <w:numId w:val="14"/>
        </w:numPr>
        <w:spacing w:after="120" w:line="240" w:lineRule="auto"/>
        <w:ind w:left="720" w:hanging="720"/>
        <w:jc w:val="both"/>
        <w:rPr>
          <w:rFonts w:ascii="Times New Roman" w:hAnsi="Times New Roman"/>
        </w:rPr>
      </w:pPr>
      <w:bookmarkStart w:id="10" w:name="_Ref362595918"/>
      <w:r w:rsidRPr="00E12C1C">
        <w:rPr>
          <w:rFonts w:ascii="Times New Roman" w:hAnsi="Times New Roman"/>
        </w:rPr>
        <w:t xml:space="preserve">Puses tiek atbrīvotas no atbildības par </w:t>
      </w:r>
      <w:r w:rsidR="006D5A65" w:rsidRPr="00E12C1C">
        <w:rPr>
          <w:rFonts w:ascii="Times New Roman" w:hAnsi="Times New Roman"/>
        </w:rPr>
        <w:t xml:space="preserve">Līguma </w:t>
      </w:r>
      <w:r w:rsidRPr="00E12C1C">
        <w:rPr>
          <w:rFonts w:ascii="Times New Roman" w:hAnsi="Times New Roman"/>
        </w:rPr>
        <w:t xml:space="preserve">pilnīgu vai daļēju neizpildi, ja šāda neizpilde radusies nepārvaramas varas vai ārkārtēja rakstura apstākļu rezultātā, kuru darbība sākusies pēc </w:t>
      </w:r>
      <w:r w:rsidR="006D5A65" w:rsidRPr="00E12C1C">
        <w:rPr>
          <w:rFonts w:ascii="Times New Roman" w:hAnsi="Times New Roman"/>
        </w:rPr>
        <w:t>Līgumaa</w:t>
      </w:r>
      <w:r w:rsidRPr="00E12C1C">
        <w:rPr>
          <w:rFonts w:ascii="Times New Roman" w:hAnsi="Times New Roman"/>
        </w:rPr>
        <w:t xml:space="preserve"> noslēgšanas un kurus nevarēja iepriekš ne paredzēt, ne novērst. Pie nepārvaramas varas vai ārkārtēja rakstura apstākļiem pieskaitāmas: stihiskas nelaimes, avārijas, katastrofas, epidēmijas, kara darbība, streiki, iekšējie nemieri, blokādes, varas un pārvaldes institūciju rīcība, normatīvu aktu, kas būtiski ierobežo un aizskar Pušu tiesības un ietekmē uzņemtās saistības, pieņemšana un stāšanās spēkā, izņemot, ja šie valsts un pašvaldību institūciju lēmumi ir sekas kādas Puses darbībai vai bezdarbībai.</w:t>
      </w:r>
      <w:bookmarkEnd w:id="10"/>
    </w:p>
    <w:p w14:paraId="37F0B913" w14:textId="53E54EB4" w:rsidR="00B25F35" w:rsidRPr="00E12C1C" w:rsidRDefault="00B25F35" w:rsidP="00BF69D4">
      <w:pPr>
        <w:numPr>
          <w:ilvl w:val="1"/>
          <w:numId w:val="14"/>
        </w:numPr>
        <w:spacing w:after="120" w:line="240" w:lineRule="auto"/>
        <w:ind w:left="720" w:hanging="720"/>
        <w:jc w:val="both"/>
        <w:rPr>
          <w:rFonts w:ascii="Times New Roman" w:hAnsi="Times New Roman"/>
        </w:rPr>
      </w:pPr>
      <w:r w:rsidRPr="00E12C1C">
        <w:rPr>
          <w:rFonts w:ascii="Times New Roman" w:hAnsi="Times New Roman"/>
        </w:rPr>
        <w:t xml:space="preserve">Pusei, kas atsaucas uz nepārvaramas varas vai ārkārtēja rakstura apstākļu darbību, nekavējoties 5 (piecas) darba dienu laikā par šādiem apstākļiem rakstveidā jāziņo otrai Pusei. Paziņojumā jānorāda, kādā termiņā iespējama vai paredzama </w:t>
      </w:r>
      <w:r w:rsidR="00C23E81" w:rsidRPr="00E12C1C">
        <w:rPr>
          <w:rFonts w:ascii="Times New Roman" w:hAnsi="Times New Roman"/>
        </w:rPr>
        <w:t>Līgumā</w:t>
      </w:r>
      <w:r w:rsidRPr="00E12C1C">
        <w:rPr>
          <w:rFonts w:ascii="Times New Roman" w:hAnsi="Times New Roman"/>
        </w:rPr>
        <w:t xml:space="preserve"> paredzēto saistību izpilde, un, pēc pieprasījuma, šādam paziņojumam ir jāpievieno </w:t>
      </w:r>
      <w:smartTag w:uri="schemas-tilde-lv/tildestengine" w:element="veidnes">
        <w:smartTagPr>
          <w:attr w:name="id" w:val="-1"/>
          <w:attr w:name="baseform" w:val="izziņa"/>
          <w:attr w:name="text" w:val="izziņa"/>
        </w:smartTagPr>
        <w:r w:rsidRPr="00E12C1C">
          <w:rPr>
            <w:rFonts w:ascii="Times New Roman" w:hAnsi="Times New Roman"/>
          </w:rPr>
          <w:t>izziņa</w:t>
        </w:r>
      </w:smartTag>
      <w:r w:rsidRPr="00E12C1C">
        <w:rPr>
          <w:rFonts w:ascii="Times New Roman" w:hAnsi="Times New Roman"/>
        </w:rPr>
        <w:t>, kuru izsniegusi kompetenta institūcija un kura satur ārkārtējo apstākļu darbības apstiprinājumu un to raksturojumu. Savlaicīga paziņojuma neiesniegšana Pusēm liedz tiesības atsaukties uz nepārvaramas varas apstākļiem.</w:t>
      </w:r>
    </w:p>
    <w:p w14:paraId="28F8CDBE" w14:textId="287EDC0D" w:rsidR="00B25F35" w:rsidRPr="00E12C1C" w:rsidRDefault="006D5A65" w:rsidP="00BF69D4">
      <w:pPr>
        <w:numPr>
          <w:ilvl w:val="1"/>
          <w:numId w:val="14"/>
        </w:numPr>
        <w:spacing w:after="120" w:line="240" w:lineRule="auto"/>
        <w:ind w:left="720" w:hanging="720"/>
        <w:jc w:val="both"/>
        <w:rPr>
          <w:rFonts w:ascii="Times New Roman" w:hAnsi="Times New Roman"/>
        </w:rPr>
      </w:pPr>
      <w:r w:rsidRPr="00E12C1C">
        <w:rPr>
          <w:rFonts w:ascii="Times New Roman" w:hAnsi="Times New Roman"/>
        </w:rPr>
        <w:lastRenderedPageBreak/>
        <w:t xml:space="preserve">Līguma </w:t>
      </w:r>
      <w:r w:rsidR="00B25F35" w:rsidRPr="00E12C1C">
        <w:rPr>
          <w:rFonts w:ascii="Times New Roman" w:hAnsi="Times New Roman"/>
        </w:rPr>
        <w:t xml:space="preserve">izpildes termiņu var pagarināt uz nepārvaramas varas notikumu darbības laiku, kā arī Pusēm rakstiski vienojoties uz laika posmu, kas ļautu pilnībā izpildīt šajā </w:t>
      </w:r>
      <w:r w:rsidRPr="00E12C1C">
        <w:rPr>
          <w:rFonts w:ascii="Times New Roman" w:hAnsi="Times New Roman"/>
        </w:rPr>
        <w:t>Līgumā</w:t>
      </w:r>
      <w:r w:rsidR="00B25F35" w:rsidRPr="00E12C1C">
        <w:rPr>
          <w:rFonts w:ascii="Times New Roman" w:hAnsi="Times New Roman"/>
        </w:rPr>
        <w:t xml:space="preserve"> paredzētās saistības.</w:t>
      </w:r>
    </w:p>
    <w:p w14:paraId="6BF9C292" w14:textId="7E69950D" w:rsidR="00B25F35" w:rsidRPr="00E12C1C" w:rsidRDefault="00B25F35" w:rsidP="00BF69D4">
      <w:pPr>
        <w:numPr>
          <w:ilvl w:val="1"/>
          <w:numId w:val="14"/>
        </w:numPr>
        <w:spacing w:after="120" w:line="240" w:lineRule="auto"/>
        <w:ind w:left="720" w:hanging="720"/>
        <w:jc w:val="both"/>
        <w:rPr>
          <w:rFonts w:ascii="Times New Roman" w:hAnsi="Times New Roman"/>
        </w:rPr>
      </w:pPr>
      <w:r w:rsidRPr="00E12C1C">
        <w:rPr>
          <w:rFonts w:ascii="Times New Roman" w:hAnsi="Times New Roman"/>
        </w:rPr>
        <w:t xml:space="preserve">Ja </w:t>
      </w:r>
      <w:r w:rsidR="006D5A65" w:rsidRPr="00E12C1C">
        <w:rPr>
          <w:rFonts w:ascii="Times New Roman" w:hAnsi="Times New Roman"/>
        </w:rPr>
        <w:t>Līguma</w:t>
      </w:r>
      <w:r w:rsidRPr="00E12C1C">
        <w:rPr>
          <w:rFonts w:ascii="Times New Roman" w:hAnsi="Times New Roman"/>
        </w:rPr>
        <w:t xml:space="preserve"> </w:t>
      </w:r>
      <w:r w:rsidRPr="00E12C1C">
        <w:rPr>
          <w:rFonts w:ascii="Times New Roman" w:hAnsi="Times New Roman"/>
        </w:rPr>
        <w:fldChar w:fldCharType="begin"/>
      </w:r>
      <w:r w:rsidRPr="00E12C1C">
        <w:rPr>
          <w:rFonts w:ascii="Times New Roman" w:hAnsi="Times New Roman"/>
        </w:rPr>
        <w:instrText xml:space="preserve"> REF _Ref362595918 \r \h  \* MERGEFORMAT </w:instrText>
      </w:r>
      <w:r w:rsidRPr="00E12C1C">
        <w:rPr>
          <w:rFonts w:ascii="Times New Roman" w:hAnsi="Times New Roman"/>
        </w:rPr>
      </w:r>
      <w:r w:rsidRPr="00E12C1C">
        <w:rPr>
          <w:rFonts w:ascii="Times New Roman" w:hAnsi="Times New Roman"/>
        </w:rPr>
        <w:fldChar w:fldCharType="separate"/>
      </w:r>
      <w:r w:rsidR="009B5914" w:rsidRPr="00E12C1C">
        <w:rPr>
          <w:rFonts w:ascii="Times New Roman" w:hAnsi="Times New Roman"/>
        </w:rPr>
        <w:t>12.1</w:t>
      </w:r>
      <w:r w:rsidRPr="00E12C1C">
        <w:rPr>
          <w:rFonts w:ascii="Times New Roman" w:hAnsi="Times New Roman"/>
        </w:rPr>
        <w:fldChar w:fldCharType="end"/>
      </w:r>
      <w:r w:rsidRPr="00E12C1C">
        <w:rPr>
          <w:rFonts w:ascii="Times New Roman" w:hAnsi="Times New Roman"/>
        </w:rPr>
        <w:t>.punktā minētie apstākļi turpinās ilgāk par 3 (trīs) kalendārajiem mēnešiem, Puses vienojas par saistību izpildes atlikšanu, izbeigšanu vai turpināšanas procedūru.</w:t>
      </w:r>
    </w:p>
    <w:p w14:paraId="67AA3EFE" w14:textId="0340E194" w:rsidR="00B25F35" w:rsidRPr="00E12C1C" w:rsidRDefault="006D5A65" w:rsidP="00BF69D4">
      <w:pPr>
        <w:numPr>
          <w:ilvl w:val="1"/>
          <w:numId w:val="14"/>
        </w:numPr>
        <w:spacing w:after="120" w:line="240" w:lineRule="auto"/>
        <w:ind w:left="720" w:hanging="720"/>
        <w:jc w:val="both"/>
        <w:rPr>
          <w:rFonts w:ascii="Times New Roman" w:hAnsi="Times New Roman"/>
        </w:rPr>
      </w:pPr>
      <w:r w:rsidRPr="00E12C1C">
        <w:rPr>
          <w:rFonts w:ascii="Times New Roman" w:hAnsi="Times New Roman"/>
        </w:rPr>
        <w:t xml:space="preserve">Līguma </w:t>
      </w:r>
      <w:r w:rsidR="00B25F35" w:rsidRPr="00E12C1C">
        <w:rPr>
          <w:rFonts w:ascii="Times New Roman" w:hAnsi="Times New Roman"/>
        </w:rPr>
        <w:fldChar w:fldCharType="begin"/>
      </w:r>
      <w:r w:rsidR="00B25F35" w:rsidRPr="00E12C1C">
        <w:rPr>
          <w:rFonts w:ascii="Times New Roman" w:hAnsi="Times New Roman"/>
        </w:rPr>
        <w:instrText xml:space="preserve"> REF _Ref362595918 \r \h  \* MERGEFORMAT </w:instrText>
      </w:r>
      <w:r w:rsidR="00B25F35" w:rsidRPr="00E12C1C">
        <w:rPr>
          <w:rFonts w:ascii="Times New Roman" w:hAnsi="Times New Roman"/>
        </w:rPr>
      </w:r>
      <w:r w:rsidR="00B25F35" w:rsidRPr="00E12C1C">
        <w:rPr>
          <w:rFonts w:ascii="Times New Roman" w:hAnsi="Times New Roman"/>
        </w:rPr>
        <w:fldChar w:fldCharType="separate"/>
      </w:r>
      <w:r w:rsidR="009B5914" w:rsidRPr="00E12C1C">
        <w:rPr>
          <w:rFonts w:ascii="Times New Roman" w:hAnsi="Times New Roman"/>
        </w:rPr>
        <w:t>12.1</w:t>
      </w:r>
      <w:r w:rsidR="00B25F35" w:rsidRPr="00E12C1C">
        <w:rPr>
          <w:rFonts w:ascii="Times New Roman" w:hAnsi="Times New Roman"/>
        </w:rPr>
        <w:fldChar w:fldCharType="end"/>
      </w:r>
      <w:r w:rsidR="00B25F35" w:rsidRPr="00E12C1C">
        <w:rPr>
          <w:rFonts w:ascii="Times New Roman" w:hAnsi="Times New Roman"/>
        </w:rPr>
        <w:t>.punktā minēto nepārvaramas varas apstākļu esamība nav pamats Pušu saistību, kas radušās līdz nepārvaramas varas apstākļu iestāšanās brīdim, neizpildei.</w:t>
      </w:r>
    </w:p>
    <w:p w14:paraId="093F7C1B" w14:textId="77777777" w:rsidR="00B25F35" w:rsidRPr="00E12C1C" w:rsidRDefault="00B25F35" w:rsidP="00B25F35">
      <w:pPr>
        <w:spacing w:before="60" w:after="60"/>
        <w:jc w:val="both"/>
        <w:rPr>
          <w:rFonts w:ascii="Times New Roman" w:hAnsi="Times New Roman"/>
        </w:rPr>
      </w:pPr>
    </w:p>
    <w:p w14:paraId="6388C583" w14:textId="77777777" w:rsidR="00B25F35" w:rsidRPr="00E12C1C" w:rsidRDefault="00B25F35" w:rsidP="00BF69D4">
      <w:pPr>
        <w:pStyle w:val="Pamatteksts"/>
        <w:numPr>
          <w:ilvl w:val="0"/>
          <w:numId w:val="14"/>
        </w:numPr>
        <w:tabs>
          <w:tab w:val="clear" w:pos="420"/>
          <w:tab w:val="clear" w:pos="4320"/>
          <w:tab w:val="clear" w:pos="8640"/>
        </w:tabs>
        <w:spacing w:before="60" w:after="60" w:line="240" w:lineRule="auto"/>
        <w:ind w:left="0" w:firstLine="0"/>
        <w:jc w:val="center"/>
        <w:rPr>
          <w:b/>
          <w:sz w:val="24"/>
          <w:szCs w:val="24"/>
        </w:rPr>
      </w:pPr>
      <w:r w:rsidRPr="00E12C1C">
        <w:rPr>
          <w:b/>
          <w:sz w:val="24"/>
          <w:szCs w:val="24"/>
        </w:rPr>
        <w:t>Citi noteikumi</w:t>
      </w:r>
    </w:p>
    <w:p w14:paraId="110E2B27" w14:textId="458D7BF6" w:rsidR="00B25F35" w:rsidRPr="00E12C1C" w:rsidRDefault="00B25F35" w:rsidP="00BF69D4">
      <w:pPr>
        <w:numPr>
          <w:ilvl w:val="1"/>
          <w:numId w:val="14"/>
        </w:numPr>
        <w:spacing w:after="120" w:line="240" w:lineRule="auto"/>
        <w:ind w:left="720" w:hanging="720"/>
        <w:jc w:val="both"/>
        <w:rPr>
          <w:rFonts w:ascii="Times New Roman" w:hAnsi="Times New Roman"/>
        </w:rPr>
      </w:pPr>
      <w:r w:rsidRPr="00E12C1C">
        <w:rPr>
          <w:rFonts w:ascii="Times New Roman" w:hAnsi="Times New Roman"/>
        </w:rPr>
        <w:t xml:space="preserve">Puses garantē, ka tām ir attiecīgas pilnvaras, lai slēgtu šo </w:t>
      </w:r>
      <w:r w:rsidR="006D5A65" w:rsidRPr="00E12C1C">
        <w:rPr>
          <w:rFonts w:ascii="Times New Roman" w:hAnsi="Times New Roman"/>
        </w:rPr>
        <w:t>Līgumu</w:t>
      </w:r>
      <w:r w:rsidRPr="00E12C1C">
        <w:rPr>
          <w:rFonts w:ascii="Times New Roman" w:hAnsi="Times New Roman"/>
        </w:rPr>
        <w:t xml:space="preserve"> un uzņemtos tajā noteiktās saistības un pienākumus.</w:t>
      </w:r>
    </w:p>
    <w:p w14:paraId="679A349B" w14:textId="6EC1F79E" w:rsidR="00B25F35" w:rsidRPr="00E12C1C" w:rsidRDefault="00B25F35" w:rsidP="00BF69D4">
      <w:pPr>
        <w:numPr>
          <w:ilvl w:val="1"/>
          <w:numId w:val="14"/>
        </w:numPr>
        <w:spacing w:after="120" w:line="240" w:lineRule="auto"/>
        <w:ind w:left="720" w:hanging="720"/>
        <w:jc w:val="both"/>
        <w:rPr>
          <w:rFonts w:ascii="Times New Roman" w:hAnsi="Times New Roman"/>
        </w:rPr>
      </w:pPr>
      <w:r w:rsidRPr="00E12C1C">
        <w:rPr>
          <w:rFonts w:ascii="Times New Roman" w:hAnsi="Times New Roman"/>
        </w:rPr>
        <w:t>Parakstīt</w:t>
      </w:r>
      <w:r w:rsidR="006D5A65" w:rsidRPr="00E12C1C">
        <w:rPr>
          <w:rFonts w:ascii="Times New Roman" w:hAnsi="Times New Roman"/>
        </w:rPr>
        <w:t xml:space="preserve">ais Līgums </w:t>
      </w:r>
      <w:r w:rsidRPr="00E12C1C">
        <w:rPr>
          <w:rFonts w:ascii="Times New Roman" w:hAnsi="Times New Roman"/>
        </w:rPr>
        <w:t xml:space="preserve">pilnībā apliecina Pušu vienošanos. Nekādi mutiski papildinājumi netiks uzskatīti par </w:t>
      </w:r>
      <w:r w:rsidR="006D5A65" w:rsidRPr="00E12C1C">
        <w:rPr>
          <w:rFonts w:ascii="Times New Roman" w:hAnsi="Times New Roman"/>
        </w:rPr>
        <w:t>Līguma</w:t>
      </w:r>
      <w:r w:rsidRPr="00E12C1C">
        <w:rPr>
          <w:rFonts w:ascii="Times New Roman" w:hAnsi="Times New Roman"/>
        </w:rPr>
        <w:t xml:space="preserve"> noteikumiem. Jebkuras izmaiņas </w:t>
      </w:r>
      <w:r w:rsidR="006D5A65" w:rsidRPr="00E12C1C">
        <w:rPr>
          <w:rFonts w:ascii="Times New Roman" w:hAnsi="Times New Roman"/>
        </w:rPr>
        <w:t>Līguma</w:t>
      </w:r>
      <w:r w:rsidRPr="00E12C1C">
        <w:rPr>
          <w:rFonts w:ascii="Times New Roman" w:hAnsi="Times New Roman"/>
        </w:rPr>
        <w:t xml:space="preserve"> noteikumos stājas spēkā tikai tad, kad tās tiek noformētas rakstiski, un tās paraksta abas Puses.</w:t>
      </w:r>
    </w:p>
    <w:p w14:paraId="540BDCE2" w14:textId="56045425" w:rsidR="00B25F35" w:rsidRPr="00E12C1C" w:rsidRDefault="006D5A65" w:rsidP="00BF69D4">
      <w:pPr>
        <w:numPr>
          <w:ilvl w:val="1"/>
          <w:numId w:val="14"/>
        </w:numPr>
        <w:spacing w:after="120" w:line="240" w:lineRule="auto"/>
        <w:ind w:left="720" w:hanging="720"/>
        <w:jc w:val="both"/>
        <w:rPr>
          <w:rFonts w:ascii="Times New Roman" w:hAnsi="Times New Roman"/>
        </w:rPr>
      </w:pPr>
      <w:r w:rsidRPr="00E12C1C">
        <w:rPr>
          <w:rFonts w:ascii="Times New Roman" w:hAnsi="Times New Roman"/>
        </w:rPr>
        <w:t>Līgums</w:t>
      </w:r>
      <w:r w:rsidR="00B25F35" w:rsidRPr="00E12C1C">
        <w:rPr>
          <w:rFonts w:ascii="Times New Roman" w:hAnsi="Times New Roman"/>
        </w:rPr>
        <w:t xml:space="preserve"> ir saistoš</w:t>
      </w:r>
      <w:r w:rsidRPr="00E12C1C">
        <w:rPr>
          <w:rFonts w:ascii="Times New Roman" w:hAnsi="Times New Roman"/>
        </w:rPr>
        <w:t>s</w:t>
      </w:r>
      <w:r w:rsidR="00B25F35" w:rsidRPr="00E12C1C">
        <w:rPr>
          <w:rFonts w:ascii="Times New Roman" w:hAnsi="Times New Roman"/>
        </w:rPr>
        <w:t xml:space="preserve"> Pasūtītājam un Izpildītājam, to tiesību un saistību pārņēmējiem.</w:t>
      </w:r>
    </w:p>
    <w:p w14:paraId="6625A3CA" w14:textId="77777777" w:rsidR="00B25F35" w:rsidRPr="00E12C1C" w:rsidRDefault="00B25F35" w:rsidP="00BF69D4">
      <w:pPr>
        <w:numPr>
          <w:ilvl w:val="1"/>
          <w:numId w:val="14"/>
        </w:numPr>
        <w:spacing w:after="120" w:line="240" w:lineRule="auto"/>
        <w:ind w:left="720" w:hanging="720"/>
        <w:jc w:val="both"/>
        <w:rPr>
          <w:rFonts w:ascii="Times New Roman" w:hAnsi="Times New Roman"/>
        </w:rPr>
      </w:pPr>
      <w:r w:rsidRPr="00E12C1C">
        <w:rPr>
          <w:rFonts w:ascii="Times New Roman" w:hAnsi="Times New Roman"/>
        </w:rPr>
        <w:t xml:space="preserve">Par Pušu iesniegumu, pretenziju, paziņojumu vai brīdinājumu (turpmāk - </w:t>
      </w:r>
      <w:smartTag w:uri="schemas-tilde-lv/tildestengine" w:element="veidnes">
        <w:smartTagPr>
          <w:attr w:name="id" w:val="-1"/>
          <w:attr w:name="baseform" w:val="Paziņojums"/>
          <w:attr w:name="text" w:val="Paziņojums"/>
        </w:smartTagPr>
        <w:r w:rsidRPr="00E12C1C">
          <w:rPr>
            <w:rFonts w:ascii="Times New Roman" w:hAnsi="Times New Roman"/>
          </w:rPr>
          <w:t>Paziņojums</w:t>
        </w:r>
      </w:smartTag>
      <w:r w:rsidRPr="00E12C1C">
        <w:rPr>
          <w:rFonts w:ascii="Times New Roman" w:hAnsi="Times New Roman"/>
        </w:rPr>
        <w:t>) iesniegšanas (paziņošanas) saistību izpildes dienu uzskatāma:</w:t>
      </w:r>
    </w:p>
    <w:p w14:paraId="4D09667B" w14:textId="77777777" w:rsidR="00B25F35" w:rsidRPr="00E12C1C" w:rsidRDefault="00B25F35" w:rsidP="00BF69D4">
      <w:pPr>
        <w:numPr>
          <w:ilvl w:val="2"/>
          <w:numId w:val="14"/>
        </w:numPr>
        <w:tabs>
          <w:tab w:val="clear" w:pos="1260"/>
        </w:tabs>
        <w:spacing w:after="120" w:line="240" w:lineRule="auto"/>
        <w:ind w:left="1094" w:hanging="720"/>
        <w:jc w:val="both"/>
        <w:rPr>
          <w:rFonts w:ascii="Times New Roman" w:hAnsi="Times New Roman"/>
        </w:rPr>
      </w:pPr>
      <w:r w:rsidRPr="00E12C1C">
        <w:rPr>
          <w:rFonts w:ascii="Times New Roman" w:hAnsi="Times New Roman"/>
        </w:rPr>
        <w:t xml:space="preserve">diena, kad </w:t>
      </w:r>
      <w:smartTag w:uri="schemas-tilde-lv/tildestengine" w:element="veidnes">
        <w:smartTagPr>
          <w:attr w:name="id" w:val="-1"/>
          <w:attr w:name="baseform" w:val="Paziņojums"/>
          <w:attr w:name="text" w:val="Paziņojums"/>
        </w:smartTagPr>
        <w:r w:rsidRPr="00E12C1C">
          <w:rPr>
            <w:rFonts w:ascii="Times New Roman" w:hAnsi="Times New Roman"/>
          </w:rPr>
          <w:t>Paziņojums</w:t>
        </w:r>
      </w:smartTag>
      <w:r w:rsidRPr="00E12C1C">
        <w:rPr>
          <w:rFonts w:ascii="Times New Roman" w:hAnsi="Times New Roman"/>
        </w:rPr>
        <w:t xml:space="preserve"> nodots pastā, nosūtīšanai uz otras Puses juridisko adresi ar ierakstītu pasta sūtījumu;</w:t>
      </w:r>
    </w:p>
    <w:p w14:paraId="7CAD5E50" w14:textId="77777777" w:rsidR="00B25F35" w:rsidRPr="00E12C1C" w:rsidRDefault="00B25F35" w:rsidP="00BF69D4">
      <w:pPr>
        <w:numPr>
          <w:ilvl w:val="2"/>
          <w:numId w:val="14"/>
        </w:numPr>
        <w:tabs>
          <w:tab w:val="clear" w:pos="1260"/>
        </w:tabs>
        <w:spacing w:after="120" w:line="240" w:lineRule="auto"/>
        <w:ind w:left="1094" w:hanging="720"/>
        <w:jc w:val="both"/>
        <w:rPr>
          <w:rFonts w:ascii="Times New Roman" w:hAnsi="Times New Roman"/>
        </w:rPr>
      </w:pPr>
      <w:r w:rsidRPr="00E12C1C">
        <w:rPr>
          <w:rFonts w:ascii="Times New Roman" w:hAnsi="Times New Roman"/>
        </w:rPr>
        <w:t xml:space="preserve">diena, kad </w:t>
      </w:r>
      <w:smartTag w:uri="schemas-tilde-lv/tildestengine" w:element="veidnes">
        <w:smartTagPr>
          <w:attr w:name="id" w:val="-1"/>
          <w:attr w:name="baseform" w:val="Paziņojums"/>
          <w:attr w:name="text" w:val="Paziņojums"/>
        </w:smartTagPr>
        <w:r w:rsidRPr="00E12C1C">
          <w:rPr>
            <w:rFonts w:ascii="Times New Roman" w:hAnsi="Times New Roman"/>
          </w:rPr>
          <w:t>Paziņojums</w:t>
        </w:r>
      </w:smartTag>
      <w:r w:rsidRPr="00E12C1C">
        <w:rPr>
          <w:rFonts w:ascii="Times New Roman" w:hAnsi="Times New Roman"/>
        </w:rPr>
        <w:t xml:space="preserve"> iesniegts otrai Pusei pret tās pārstāvja parakstu.</w:t>
      </w:r>
    </w:p>
    <w:p w14:paraId="220816E7" w14:textId="77777777" w:rsidR="00B25F35" w:rsidRPr="00E12C1C" w:rsidRDefault="00B25F35" w:rsidP="00BF69D4">
      <w:pPr>
        <w:numPr>
          <w:ilvl w:val="1"/>
          <w:numId w:val="14"/>
        </w:numPr>
        <w:spacing w:after="120" w:line="240" w:lineRule="auto"/>
        <w:ind w:left="720" w:hanging="720"/>
        <w:jc w:val="both"/>
        <w:rPr>
          <w:rFonts w:ascii="Times New Roman" w:hAnsi="Times New Roman"/>
        </w:rPr>
      </w:pPr>
      <w:r w:rsidRPr="00E12C1C">
        <w:rPr>
          <w:rFonts w:ascii="Times New Roman" w:hAnsi="Times New Roman"/>
        </w:rPr>
        <w:t>Izpildītājs garantē konfidencialitātes principa ievērošanu un apņemas nenodot trešajām personām pasūtījuma izpildes gaitā iegūto informāciju par Pasūtītāju, pasūtījuma saturu un apjomu, izņemot Latvijas Republikas normatīvajos aktos noteiktajos gadījumos un kārtībā.</w:t>
      </w:r>
    </w:p>
    <w:p w14:paraId="2B636EDD" w14:textId="77777777" w:rsidR="00B25F35" w:rsidRPr="00E12C1C" w:rsidRDefault="00B25F35" w:rsidP="00BF69D4">
      <w:pPr>
        <w:numPr>
          <w:ilvl w:val="1"/>
          <w:numId w:val="14"/>
        </w:numPr>
        <w:spacing w:after="120" w:line="240" w:lineRule="auto"/>
        <w:ind w:left="720" w:hanging="720"/>
        <w:jc w:val="both"/>
        <w:rPr>
          <w:rFonts w:ascii="Times New Roman" w:hAnsi="Times New Roman"/>
        </w:rPr>
      </w:pPr>
      <w:r w:rsidRPr="00E12C1C">
        <w:rPr>
          <w:rFonts w:ascii="Times New Roman" w:hAnsi="Times New Roman"/>
        </w:rPr>
        <w:t xml:space="preserve">Mainot savu nosaukumu, adresi vai citus rekvizītus, tai skaitā mainoties Pušu atbildīgajai personai, tās telefona numuram, faksa numuram vai e-pasta adresei, katra Puse apņemas 3 (trīs) darba dienu laikā rakstiski paziņot otrai Pusei par izmaiņām. </w:t>
      </w:r>
    </w:p>
    <w:p w14:paraId="20A0F10C" w14:textId="7E236DCD" w:rsidR="00B25F35" w:rsidRPr="00E12C1C" w:rsidRDefault="006D5A65" w:rsidP="00BF69D4">
      <w:pPr>
        <w:numPr>
          <w:ilvl w:val="1"/>
          <w:numId w:val="14"/>
        </w:numPr>
        <w:spacing w:after="120" w:line="240" w:lineRule="auto"/>
        <w:ind w:left="720" w:hanging="720"/>
        <w:jc w:val="both"/>
        <w:rPr>
          <w:rFonts w:ascii="Times New Roman" w:hAnsi="Times New Roman"/>
        </w:rPr>
      </w:pPr>
      <w:r w:rsidRPr="00E12C1C">
        <w:rPr>
          <w:rFonts w:ascii="Times New Roman" w:hAnsi="Times New Roman"/>
        </w:rPr>
        <w:t>Līgums</w:t>
      </w:r>
      <w:r w:rsidR="00B25F35" w:rsidRPr="00E12C1C">
        <w:rPr>
          <w:rFonts w:ascii="Times New Roman" w:hAnsi="Times New Roman"/>
        </w:rPr>
        <w:t xml:space="preserve"> sastādīt</w:t>
      </w:r>
      <w:r w:rsidRPr="00E12C1C">
        <w:rPr>
          <w:rFonts w:ascii="Times New Roman" w:hAnsi="Times New Roman"/>
        </w:rPr>
        <w:t>s</w:t>
      </w:r>
      <w:r w:rsidR="00B25F35" w:rsidRPr="00E12C1C">
        <w:rPr>
          <w:rFonts w:ascii="Times New Roman" w:hAnsi="Times New Roman"/>
        </w:rPr>
        <w:t xml:space="preserve"> latviešu valodā 2 (divos) eksemplāros, katr</w:t>
      </w:r>
      <w:r w:rsidRPr="00E12C1C">
        <w:rPr>
          <w:rFonts w:ascii="Times New Roman" w:hAnsi="Times New Roman"/>
        </w:rPr>
        <w:t>s</w:t>
      </w:r>
      <w:r w:rsidR="00B25F35" w:rsidRPr="00E12C1C">
        <w:rPr>
          <w:rFonts w:ascii="Times New Roman" w:hAnsi="Times New Roman"/>
        </w:rPr>
        <w:t xml:space="preserve"> uz 7 (septiņām) lapām, ar vienādu juridisku spēku, no kuriem viens glabājas pie Pasūtītāja, otrs pie Izpildītāja.</w:t>
      </w:r>
    </w:p>
    <w:p w14:paraId="594C2E40" w14:textId="5C169E6A" w:rsidR="00B25F35" w:rsidRPr="00E12C1C" w:rsidRDefault="00B25F35" w:rsidP="00BF69D4">
      <w:pPr>
        <w:numPr>
          <w:ilvl w:val="1"/>
          <w:numId w:val="14"/>
        </w:numPr>
        <w:spacing w:after="120" w:line="240" w:lineRule="auto"/>
        <w:ind w:left="720" w:hanging="720"/>
        <w:jc w:val="both"/>
        <w:rPr>
          <w:rFonts w:ascii="Times New Roman" w:hAnsi="Times New Roman"/>
        </w:rPr>
      </w:pPr>
      <w:r w:rsidRPr="00E12C1C">
        <w:rPr>
          <w:rFonts w:ascii="Times New Roman" w:hAnsi="Times New Roman"/>
        </w:rPr>
        <w:t xml:space="preserve">Visi </w:t>
      </w:r>
      <w:r w:rsidR="006D5A65" w:rsidRPr="00E12C1C">
        <w:rPr>
          <w:rFonts w:ascii="Times New Roman" w:hAnsi="Times New Roman"/>
        </w:rPr>
        <w:t>Līguma</w:t>
      </w:r>
      <w:r w:rsidRPr="00E12C1C">
        <w:rPr>
          <w:rFonts w:ascii="Times New Roman" w:hAnsi="Times New Roman"/>
        </w:rPr>
        <w:t xml:space="preserve"> pielikumi ir </w:t>
      </w:r>
      <w:r w:rsidR="006D5A65" w:rsidRPr="00E12C1C">
        <w:rPr>
          <w:rFonts w:ascii="Times New Roman" w:hAnsi="Times New Roman"/>
        </w:rPr>
        <w:t>Līguma</w:t>
      </w:r>
      <w:r w:rsidRPr="00E12C1C">
        <w:rPr>
          <w:rFonts w:ascii="Times New Roman" w:hAnsi="Times New Roman"/>
        </w:rPr>
        <w:t xml:space="preserve"> neatņemama sastāvdaļa.</w:t>
      </w:r>
    </w:p>
    <w:p w14:paraId="5A9745BC" w14:textId="62D9E15B" w:rsidR="00B25F35" w:rsidRPr="00E12C1C" w:rsidRDefault="006D5A65" w:rsidP="00BF69D4">
      <w:pPr>
        <w:numPr>
          <w:ilvl w:val="1"/>
          <w:numId w:val="14"/>
        </w:numPr>
        <w:spacing w:after="120" w:line="240" w:lineRule="auto"/>
        <w:ind w:left="720" w:hanging="720"/>
        <w:jc w:val="both"/>
        <w:rPr>
          <w:rFonts w:ascii="Times New Roman" w:hAnsi="Times New Roman"/>
        </w:rPr>
      </w:pPr>
      <w:r w:rsidRPr="00E12C1C">
        <w:rPr>
          <w:rFonts w:ascii="Times New Roman" w:hAnsi="Times New Roman"/>
        </w:rPr>
        <w:t xml:space="preserve">Līguma </w:t>
      </w:r>
      <w:r w:rsidR="00B25F35" w:rsidRPr="00E12C1C">
        <w:rPr>
          <w:rFonts w:ascii="Times New Roman" w:hAnsi="Times New Roman"/>
        </w:rPr>
        <w:t>pielikumā:</w:t>
      </w:r>
    </w:p>
    <w:p w14:paraId="49EECF79" w14:textId="2844E415" w:rsidR="006D5A65" w:rsidRPr="00E12C1C" w:rsidRDefault="006D5A65" w:rsidP="00BF69D4">
      <w:pPr>
        <w:numPr>
          <w:ilvl w:val="2"/>
          <w:numId w:val="14"/>
        </w:numPr>
        <w:tabs>
          <w:tab w:val="clear" w:pos="1260"/>
        </w:tabs>
        <w:spacing w:before="60" w:after="60" w:line="240" w:lineRule="auto"/>
        <w:ind w:left="374" w:firstLine="0"/>
        <w:jc w:val="both"/>
        <w:rPr>
          <w:rFonts w:ascii="Times New Roman" w:hAnsi="Times New Roman"/>
        </w:rPr>
      </w:pPr>
      <w:r w:rsidRPr="00E12C1C">
        <w:rPr>
          <w:rFonts w:ascii="Times New Roman" w:hAnsi="Times New Roman"/>
        </w:rPr>
        <w:t>Tehniskā specifikācija uz 5 (piecām) lapām;</w:t>
      </w:r>
    </w:p>
    <w:p w14:paraId="785B1A21" w14:textId="2CEE3833" w:rsidR="00B25F35" w:rsidRPr="00E12C1C" w:rsidRDefault="00B25F35" w:rsidP="00BF69D4">
      <w:pPr>
        <w:numPr>
          <w:ilvl w:val="2"/>
          <w:numId w:val="14"/>
        </w:numPr>
        <w:tabs>
          <w:tab w:val="clear" w:pos="1260"/>
        </w:tabs>
        <w:spacing w:before="60" w:after="60" w:line="240" w:lineRule="auto"/>
        <w:ind w:left="374" w:firstLine="0"/>
        <w:jc w:val="both"/>
        <w:rPr>
          <w:rFonts w:ascii="Times New Roman" w:hAnsi="Times New Roman"/>
        </w:rPr>
      </w:pPr>
      <w:r w:rsidRPr="00E12C1C">
        <w:rPr>
          <w:rFonts w:ascii="Times New Roman" w:hAnsi="Times New Roman"/>
        </w:rPr>
        <w:t>Uzaicinājuma formas paraugs – uz 1 (vienas) lapas;</w:t>
      </w:r>
    </w:p>
    <w:p w14:paraId="5A066636" w14:textId="77777777" w:rsidR="00B25F35" w:rsidRPr="00E12C1C" w:rsidRDefault="00B25F35" w:rsidP="00BF69D4">
      <w:pPr>
        <w:numPr>
          <w:ilvl w:val="2"/>
          <w:numId w:val="14"/>
        </w:numPr>
        <w:tabs>
          <w:tab w:val="clear" w:pos="1260"/>
        </w:tabs>
        <w:spacing w:before="60" w:after="60" w:line="240" w:lineRule="auto"/>
        <w:ind w:left="374" w:firstLine="0"/>
        <w:jc w:val="both"/>
        <w:rPr>
          <w:rFonts w:ascii="Times New Roman" w:hAnsi="Times New Roman"/>
        </w:rPr>
      </w:pPr>
      <w:r w:rsidRPr="00E12C1C">
        <w:rPr>
          <w:rFonts w:ascii="Times New Roman" w:hAnsi="Times New Roman"/>
        </w:rPr>
        <w:t>Piedāvājuma veidlapa – uz 1 (vienas) lapas;</w:t>
      </w:r>
    </w:p>
    <w:p w14:paraId="428C1A21" w14:textId="0A633832" w:rsidR="00B25F35" w:rsidRPr="00E12C1C" w:rsidRDefault="006D5A65" w:rsidP="00BF69D4">
      <w:pPr>
        <w:numPr>
          <w:ilvl w:val="2"/>
          <w:numId w:val="14"/>
        </w:numPr>
        <w:tabs>
          <w:tab w:val="clear" w:pos="1260"/>
        </w:tabs>
        <w:spacing w:before="60" w:after="60" w:line="240" w:lineRule="auto"/>
        <w:ind w:left="374" w:firstLine="0"/>
        <w:jc w:val="both"/>
        <w:rPr>
          <w:rFonts w:ascii="Times New Roman" w:hAnsi="Times New Roman"/>
        </w:rPr>
      </w:pPr>
      <w:r w:rsidRPr="00E12C1C">
        <w:rPr>
          <w:rFonts w:ascii="Times New Roman" w:hAnsi="Times New Roman"/>
        </w:rPr>
        <w:t>Vienošanās pie L</w:t>
      </w:r>
      <w:r w:rsidR="00B25F35" w:rsidRPr="00E12C1C">
        <w:rPr>
          <w:rFonts w:ascii="Times New Roman" w:hAnsi="Times New Roman"/>
        </w:rPr>
        <w:t>īguma projekts – uz 6 (sešām) lapām.</w:t>
      </w:r>
    </w:p>
    <w:p w14:paraId="13D34F24" w14:textId="77777777" w:rsidR="00B25F35" w:rsidRPr="00E12C1C" w:rsidRDefault="00B25F35" w:rsidP="00B25F35">
      <w:pPr>
        <w:spacing w:before="60" w:after="60"/>
        <w:jc w:val="both"/>
        <w:rPr>
          <w:rFonts w:ascii="Times New Roman" w:hAnsi="Times New Roman"/>
          <w:sz w:val="16"/>
          <w:szCs w:val="16"/>
        </w:rPr>
      </w:pPr>
    </w:p>
    <w:p w14:paraId="2C8FC1D1" w14:textId="77777777" w:rsidR="00B25F35" w:rsidRPr="00E12C1C" w:rsidRDefault="00B25F35" w:rsidP="00BF69D4">
      <w:pPr>
        <w:pStyle w:val="Pamatteksts"/>
        <w:numPr>
          <w:ilvl w:val="0"/>
          <w:numId w:val="14"/>
        </w:numPr>
        <w:tabs>
          <w:tab w:val="clear" w:pos="420"/>
          <w:tab w:val="clear" w:pos="4320"/>
          <w:tab w:val="clear" w:pos="8640"/>
        </w:tabs>
        <w:spacing w:before="60" w:after="60" w:line="240" w:lineRule="auto"/>
        <w:ind w:left="0" w:firstLine="0"/>
        <w:jc w:val="center"/>
        <w:rPr>
          <w:b/>
          <w:sz w:val="24"/>
          <w:szCs w:val="24"/>
        </w:rPr>
      </w:pPr>
      <w:r w:rsidRPr="00E12C1C">
        <w:rPr>
          <w:b/>
          <w:sz w:val="24"/>
          <w:szCs w:val="24"/>
        </w:rPr>
        <w:t xml:space="preserve"> Pušu rekvizīti </w:t>
      </w:r>
    </w:p>
    <w:p w14:paraId="220B2913" w14:textId="77777777" w:rsidR="00B25F35" w:rsidRPr="00E12C1C" w:rsidRDefault="00B25F35" w:rsidP="00B25F35">
      <w:pPr>
        <w:pStyle w:val="Pamatteksts"/>
        <w:tabs>
          <w:tab w:val="clear" w:pos="4320"/>
          <w:tab w:val="clear" w:pos="8640"/>
        </w:tabs>
        <w:spacing w:before="60" w:after="60" w:line="240" w:lineRule="auto"/>
        <w:rPr>
          <w:b/>
          <w:sz w:val="24"/>
          <w:szCs w:val="24"/>
        </w:rPr>
      </w:pPr>
    </w:p>
    <w:tbl>
      <w:tblPr>
        <w:tblW w:w="0" w:type="auto"/>
        <w:tblLook w:val="01E0" w:firstRow="1" w:lastRow="1" w:firstColumn="1" w:lastColumn="1" w:noHBand="0" w:noVBand="0"/>
      </w:tblPr>
      <w:tblGrid>
        <w:gridCol w:w="4643"/>
        <w:gridCol w:w="4644"/>
      </w:tblGrid>
      <w:tr w:rsidR="00B25F35" w:rsidRPr="00E12C1C" w14:paraId="518C590E" w14:textId="77777777" w:rsidTr="00B25F35">
        <w:tc>
          <w:tcPr>
            <w:tcW w:w="4643" w:type="dxa"/>
            <w:shd w:val="clear" w:color="auto" w:fill="auto"/>
          </w:tcPr>
          <w:p w14:paraId="21336F95" w14:textId="77777777" w:rsidR="00B25F35" w:rsidRPr="00E12C1C" w:rsidRDefault="00B25F35" w:rsidP="00B25F35">
            <w:pPr>
              <w:spacing w:before="60" w:after="60"/>
              <w:rPr>
                <w:rFonts w:ascii="Times New Roman" w:hAnsi="Times New Roman"/>
                <w:b/>
              </w:rPr>
            </w:pPr>
            <w:r w:rsidRPr="00E12C1C">
              <w:rPr>
                <w:rFonts w:ascii="Times New Roman" w:hAnsi="Times New Roman"/>
                <w:b/>
              </w:rPr>
              <w:t>Uzrurlīdzekļu garantijas fonda administrācija</w:t>
            </w:r>
          </w:p>
          <w:p w14:paraId="4D4C6B03" w14:textId="4952B449" w:rsidR="00B25F35" w:rsidRPr="00E12C1C" w:rsidRDefault="00B25F35" w:rsidP="00B25F35">
            <w:pPr>
              <w:spacing w:before="60" w:after="60"/>
              <w:rPr>
                <w:rFonts w:ascii="Times New Roman" w:hAnsi="Times New Roman"/>
              </w:rPr>
            </w:pPr>
            <w:r w:rsidRPr="00E12C1C">
              <w:rPr>
                <w:rFonts w:ascii="Times New Roman" w:hAnsi="Times New Roman"/>
              </w:rPr>
              <w:t xml:space="preserve">Reģ.Nr. </w:t>
            </w:r>
            <w:r w:rsidR="000F22D3" w:rsidRPr="00E12C1C">
              <w:rPr>
                <w:rFonts w:ascii="Times New Roman" w:hAnsi="Times New Roman"/>
              </w:rPr>
              <w:t>90001870675</w:t>
            </w:r>
          </w:p>
          <w:p w14:paraId="07B241A9" w14:textId="63CE9200" w:rsidR="00B25F35" w:rsidRPr="00E12C1C" w:rsidRDefault="00B25F35" w:rsidP="00B25F35">
            <w:pPr>
              <w:spacing w:before="60" w:after="60"/>
              <w:rPr>
                <w:rFonts w:ascii="Times New Roman" w:hAnsi="Times New Roman"/>
              </w:rPr>
            </w:pPr>
            <w:r w:rsidRPr="00E12C1C">
              <w:rPr>
                <w:rFonts w:ascii="Times New Roman" w:hAnsi="Times New Roman"/>
              </w:rPr>
              <w:t>Adrese:</w:t>
            </w:r>
            <w:r w:rsidR="000F22D3" w:rsidRPr="00E12C1C">
              <w:t xml:space="preserve"> </w:t>
            </w:r>
            <w:r w:rsidR="000F22D3" w:rsidRPr="00E12C1C">
              <w:rPr>
                <w:rFonts w:ascii="Times New Roman" w:hAnsi="Times New Roman"/>
              </w:rPr>
              <w:t>Pulkveža Brieža ielā 15, Rīgā, LV-1010</w:t>
            </w:r>
          </w:p>
          <w:p w14:paraId="5C8DB5A0" w14:textId="2705ED25" w:rsidR="00B25F35" w:rsidRPr="00E12C1C" w:rsidRDefault="00B25F35" w:rsidP="00B25F35">
            <w:pPr>
              <w:spacing w:before="60" w:after="60"/>
              <w:rPr>
                <w:rFonts w:ascii="Times New Roman" w:hAnsi="Times New Roman"/>
              </w:rPr>
            </w:pPr>
            <w:r w:rsidRPr="00E12C1C">
              <w:rPr>
                <w:rFonts w:ascii="Times New Roman" w:hAnsi="Times New Roman"/>
              </w:rPr>
              <w:t xml:space="preserve">Banka: </w:t>
            </w:r>
            <w:r w:rsidR="000F22D3" w:rsidRPr="00E12C1C">
              <w:rPr>
                <w:rFonts w:ascii="Times New Roman" w:hAnsi="Times New Roman"/>
              </w:rPr>
              <w:t>Valsts kase, TRELLV22</w:t>
            </w:r>
          </w:p>
          <w:p w14:paraId="437DB509" w14:textId="77777777" w:rsidR="00B25F35" w:rsidRPr="00E12C1C" w:rsidRDefault="00B25F35" w:rsidP="00B25F35">
            <w:pPr>
              <w:spacing w:before="60" w:after="60"/>
              <w:rPr>
                <w:rFonts w:ascii="Times New Roman" w:hAnsi="Times New Roman"/>
              </w:rPr>
            </w:pPr>
            <w:r w:rsidRPr="00E12C1C">
              <w:rPr>
                <w:rFonts w:ascii="Times New Roman" w:hAnsi="Times New Roman"/>
              </w:rPr>
              <w:t>Konts: ______________</w:t>
            </w:r>
          </w:p>
          <w:p w14:paraId="4896E20D" w14:textId="77777777" w:rsidR="00B25F35" w:rsidRPr="00E12C1C" w:rsidRDefault="00B25F35" w:rsidP="00B25F35">
            <w:pPr>
              <w:spacing w:before="60" w:after="60"/>
              <w:rPr>
                <w:rFonts w:ascii="Times New Roman" w:hAnsi="Times New Roman"/>
                <w:b/>
                <w:bCs/>
                <w:i/>
              </w:rPr>
            </w:pPr>
          </w:p>
          <w:p w14:paraId="5F6AE702" w14:textId="77777777" w:rsidR="00B25F35" w:rsidRPr="00E12C1C" w:rsidRDefault="00B25F35" w:rsidP="00B25F35">
            <w:pPr>
              <w:spacing w:before="60" w:after="60"/>
              <w:rPr>
                <w:rFonts w:ascii="Times New Roman" w:hAnsi="Times New Roman"/>
                <w:lang w:eastAsia="lv-LV"/>
              </w:rPr>
            </w:pPr>
            <w:r w:rsidRPr="00E12C1C">
              <w:rPr>
                <w:rFonts w:ascii="Times New Roman" w:hAnsi="Times New Roman"/>
                <w:lang w:eastAsia="lv-LV"/>
              </w:rPr>
              <w:t>________________________</w:t>
            </w:r>
          </w:p>
          <w:p w14:paraId="232D3336" w14:textId="77777777" w:rsidR="00B25F35" w:rsidRPr="00E12C1C" w:rsidRDefault="00B25F35" w:rsidP="00B25F35">
            <w:pPr>
              <w:spacing w:before="60" w:after="60"/>
              <w:rPr>
                <w:rFonts w:ascii="Times New Roman" w:hAnsi="Times New Roman"/>
                <w:lang w:eastAsia="lv-LV"/>
              </w:rPr>
            </w:pPr>
            <w:r w:rsidRPr="00E12C1C">
              <w:rPr>
                <w:rFonts w:ascii="Times New Roman" w:hAnsi="Times New Roman"/>
                <w:lang w:eastAsia="lv-LV"/>
              </w:rPr>
              <w:t>Edgars Līcītis</w:t>
            </w:r>
          </w:p>
          <w:p w14:paraId="18125F48" w14:textId="77777777" w:rsidR="00B25F35" w:rsidRPr="00E12C1C" w:rsidRDefault="00B25F35" w:rsidP="00B25F35">
            <w:pPr>
              <w:spacing w:before="60" w:after="60"/>
              <w:rPr>
                <w:rFonts w:ascii="Times New Roman" w:hAnsi="Times New Roman"/>
                <w:b/>
                <w:bCs/>
                <w:i/>
              </w:rPr>
            </w:pPr>
          </w:p>
          <w:p w14:paraId="13DE1DA2" w14:textId="342859A3" w:rsidR="00B25F35" w:rsidRPr="00E12C1C" w:rsidRDefault="00B25F35" w:rsidP="000F22D3">
            <w:pPr>
              <w:spacing w:before="60" w:after="60"/>
              <w:rPr>
                <w:rFonts w:ascii="Times New Roman" w:hAnsi="Times New Roman"/>
                <w:b/>
                <w:bCs/>
                <w:i/>
              </w:rPr>
            </w:pPr>
            <w:r w:rsidRPr="00E12C1C">
              <w:rPr>
                <w:rFonts w:ascii="Times New Roman" w:hAnsi="Times New Roman"/>
              </w:rPr>
              <w:t>201</w:t>
            </w:r>
            <w:r w:rsidR="006D5A65" w:rsidRPr="00E12C1C">
              <w:rPr>
                <w:rFonts w:ascii="Times New Roman" w:hAnsi="Times New Roman"/>
              </w:rPr>
              <w:t>8</w:t>
            </w:r>
            <w:r w:rsidRPr="00E12C1C">
              <w:rPr>
                <w:rFonts w:ascii="Times New Roman" w:hAnsi="Times New Roman"/>
              </w:rPr>
              <w:t>.gada ___.</w:t>
            </w:r>
            <w:r w:rsidR="000F22D3" w:rsidRPr="00E12C1C">
              <w:rPr>
                <w:rFonts w:ascii="Times New Roman" w:hAnsi="Times New Roman"/>
              </w:rPr>
              <w:t>___________</w:t>
            </w:r>
          </w:p>
        </w:tc>
        <w:tc>
          <w:tcPr>
            <w:tcW w:w="4644" w:type="dxa"/>
            <w:shd w:val="clear" w:color="auto" w:fill="auto"/>
          </w:tcPr>
          <w:p w14:paraId="2CEAB9C2" w14:textId="77777777" w:rsidR="00B25F35" w:rsidRPr="00E12C1C" w:rsidRDefault="00B25F35" w:rsidP="00B25F35">
            <w:pPr>
              <w:spacing w:before="60" w:after="60"/>
              <w:rPr>
                <w:rFonts w:ascii="Times New Roman" w:hAnsi="Times New Roman"/>
                <w:b/>
              </w:rPr>
            </w:pPr>
            <w:r w:rsidRPr="00E12C1C">
              <w:rPr>
                <w:rFonts w:ascii="Times New Roman" w:hAnsi="Times New Roman"/>
                <w:b/>
              </w:rPr>
              <w:t>„__________________________”</w:t>
            </w:r>
          </w:p>
          <w:p w14:paraId="43E50D3C" w14:textId="77777777" w:rsidR="00B25F35" w:rsidRPr="00E12C1C" w:rsidRDefault="00B25F35" w:rsidP="00B25F35">
            <w:pPr>
              <w:spacing w:before="60" w:after="60"/>
              <w:rPr>
                <w:rFonts w:ascii="Times New Roman" w:hAnsi="Times New Roman"/>
              </w:rPr>
            </w:pPr>
            <w:r w:rsidRPr="00E12C1C">
              <w:rPr>
                <w:rFonts w:ascii="Times New Roman" w:hAnsi="Times New Roman"/>
              </w:rPr>
              <w:t>Reģ.Nr. ______________</w:t>
            </w:r>
          </w:p>
          <w:p w14:paraId="453994C2" w14:textId="77777777" w:rsidR="00B25F35" w:rsidRPr="00E12C1C" w:rsidRDefault="00B25F35" w:rsidP="00B25F35">
            <w:pPr>
              <w:spacing w:before="60" w:after="60"/>
              <w:rPr>
                <w:rFonts w:ascii="Times New Roman" w:hAnsi="Times New Roman"/>
              </w:rPr>
            </w:pPr>
            <w:r w:rsidRPr="00E12C1C">
              <w:rPr>
                <w:rFonts w:ascii="Times New Roman" w:hAnsi="Times New Roman"/>
              </w:rPr>
              <w:t>Adrese: _______________</w:t>
            </w:r>
          </w:p>
          <w:p w14:paraId="4D0CA7C6" w14:textId="77777777" w:rsidR="00B25F35" w:rsidRPr="00E12C1C" w:rsidRDefault="00B25F35" w:rsidP="00B25F35">
            <w:pPr>
              <w:spacing w:before="60" w:after="60"/>
              <w:rPr>
                <w:rFonts w:ascii="Times New Roman" w:hAnsi="Times New Roman"/>
              </w:rPr>
            </w:pPr>
            <w:r w:rsidRPr="00E12C1C">
              <w:rPr>
                <w:rFonts w:ascii="Times New Roman" w:hAnsi="Times New Roman"/>
              </w:rPr>
              <w:t>Banka: ________________</w:t>
            </w:r>
          </w:p>
          <w:p w14:paraId="798D33D6" w14:textId="77777777" w:rsidR="00B25F35" w:rsidRPr="00E12C1C" w:rsidRDefault="00B25F35" w:rsidP="00B25F35">
            <w:pPr>
              <w:spacing w:before="60" w:after="60"/>
              <w:rPr>
                <w:rFonts w:ascii="Times New Roman" w:hAnsi="Times New Roman"/>
              </w:rPr>
            </w:pPr>
            <w:r w:rsidRPr="00E12C1C">
              <w:rPr>
                <w:rFonts w:ascii="Times New Roman" w:hAnsi="Times New Roman"/>
              </w:rPr>
              <w:t>Konts: ________________</w:t>
            </w:r>
          </w:p>
          <w:p w14:paraId="390AA1F0" w14:textId="77777777" w:rsidR="00B25F35" w:rsidRPr="00E12C1C" w:rsidRDefault="00B25F35" w:rsidP="00B25F35">
            <w:pPr>
              <w:spacing w:before="60" w:after="60"/>
              <w:rPr>
                <w:rFonts w:ascii="Times New Roman" w:hAnsi="Times New Roman"/>
              </w:rPr>
            </w:pPr>
          </w:p>
          <w:p w14:paraId="67F33E24" w14:textId="77777777" w:rsidR="00B25F35" w:rsidRPr="00E12C1C" w:rsidRDefault="00B25F35" w:rsidP="00B25F35">
            <w:pPr>
              <w:spacing w:before="60" w:after="60"/>
              <w:rPr>
                <w:rFonts w:ascii="Times New Roman" w:hAnsi="Times New Roman"/>
                <w:lang w:eastAsia="lv-LV"/>
              </w:rPr>
            </w:pPr>
            <w:r w:rsidRPr="00E12C1C">
              <w:rPr>
                <w:rFonts w:ascii="Times New Roman" w:hAnsi="Times New Roman"/>
                <w:lang w:eastAsia="lv-LV"/>
              </w:rPr>
              <w:t>________________________</w:t>
            </w:r>
          </w:p>
          <w:p w14:paraId="1C614A8D" w14:textId="77777777" w:rsidR="00B25F35" w:rsidRPr="00E12C1C" w:rsidRDefault="00B25F35" w:rsidP="00B25F35">
            <w:pPr>
              <w:spacing w:before="60" w:after="60"/>
              <w:rPr>
                <w:rFonts w:ascii="Times New Roman" w:hAnsi="Times New Roman"/>
                <w:lang w:eastAsia="lv-LV"/>
              </w:rPr>
            </w:pPr>
          </w:p>
          <w:p w14:paraId="68559361" w14:textId="77777777" w:rsidR="007725D4" w:rsidRPr="00E12C1C" w:rsidRDefault="007725D4" w:rsidP="000F22D3">
            <w:pPr>
              <w:spacing w:before="60" w:after="60"/>
              <w:rPr>
                <w:rFonts w:ascii="Times New Roman" w:hAnsi="Times New Roman"/>
              </w:rPr>
            </w:pPr>
          </w:p>
          <w:p w14:paraId="5B75CED3" w14:textId="5D0A55F2" w:rsidR="00B25F35" w:rsidRPr="00E12C1C" w:rsidRDefault="00B25F35" w:rsidP="000F22D3">
            <w:pPr>
              <w:spacing w:before="60" w:after="60"/>
              <w:rPr>
                <w:rFonts w:ascii="Times New Roman" w:hAnsi="Times New Roman"/>
                <w:b/>
                <w:bCs/>
                <w:i/>
              </w:rPr>
            </w:pPr>
            <w:r w:rsidRPr="00E12C1C">
              <w:rPr>
                <w:rFonts w:ascii="Times New Roman" w:hAnsi="Times New Roman"/>
              </w:rPr>
              <w:t>201</w:t>
            </w:r>
            <w:r w:rsidR="006D5A65" w:rsidRPr="00E12C1C">
              <w:rPr>
                <w:rFonts w:ascii="Times New Roman" w:hAnsi="Times New Roman"/>
              </w:rPr>
              <w:t>8</w:t>
            </w:r>
            <w:r w:rsidRPr="00E12C1C">
              <w:rPr>
                <w:rFonts w:ascii="Times New Roman" w:hAnsi="Times New Roman"/>
              </w:rPr>
              <w:t>.gada ___.</w:t>
            </w:r>
            <w:r w:rsidR="000F22D3" w:rsidRPr="00E12C1C">
              <w:rPr>
                <w:rFonts w:ascii="Times New Roman" w:hAnsi="Times New Roman"/>
              </w:rPr>
              <w:t>____________</w:t>
            </w:r>
          </w:p>
        </w:tc>
      </w:tr>
    </w:tbl>
    <w:p w14:paraId="59B02876" w14:textId="77777777" w:rsidR="006D5A65" w:rsidRPr="00E12C1C" w:rsidRDefault="006D5A65" w:rsidP="00B25F35">
      <w:pPr>
        <w:spacing w:before="60" w:after="60"/>
        <w:jc w:val="right"/>
        <w:rPr>
          <w:rFonts w:ascii="Times New Roman" w:hAnsi="Times New Roman"/>
          <w:b/>
          <w:bCs/>
        </w:rPr>
      </w:pPr>
    </w:p>
    <w:p w14:paraId="4DF6450C" w14:textId="77777777" w:rsidR="006D5A65" w:rsidRPr="00E12C1C" w:rsidRDefault="006D5A65">
      <w:pPr>
        <w:spacing w:after="0" w:line="240" w:lineRule="auto"/>
        <w:rPr>
          <w:rFonts w:ascii="Times New Roman" w:hAnsi="Times New Roman"/>
          <w:b/>
          <w:bCs/>
        </w:rPr>
      </w:pPr>
      <w:r w:rsidRPr="00E12C1C">
        <w:rPr>
          <w:rFonts w:ascii="Times New Roman" w:hAnsi="Times New Roman"/>
          <w:b/>
          <w:bCs/>
        </w:rPr>
        <w:br w:type="page"/>
      </w:r>
    </w:p>
    <w:p w14:paraId="7B843C75" w14:textId="77777777" w:rsidR="006D5A65" w:rsidRPr="00E12C1C" w:rsidRDefault="006D5A65" w:rsidP="006D5A65">
      <w:pPr>
        <w:spacing w:before="60" w:after="60"/>
        <w:jc w:val="right"/>
        <w:rPr>
          <w:rFonts w:ascii="Times New Roman" w:hAnsi="Times New Roman"/>
        </w:rPr>
      </w:pPr>
      <w:r w:rsidRPr="00E12C1C">
        <w:rPr>
          <w:rFonts w:ascii="Times New Roman" w:hAnsi="Times New Roman"/>
        </w:rPr>
        <w:t>1.pielikums</w:t>
      </w:r>
    </w:p>
    <w:p w14:paraId="1B105682" w14:textId="60A8F962" w:rsidR="006D5A65" w:rsidRPr="00E12C1C" w:rsidRDefault="006D5A65" w:rsidP="006D5A65">
      <w:pPr>
        <w:spacing w:before="60" w:after="60"/>
        <w:jc w:val="right"/>
        <w:rPr>
          <w:rFonts w:ascii="Times New Roman" w:hAnsi="Times New Roman"/>
        </w:rPr>
      </w:pPr>
      <w:r w:rsidRPr="00E12C1C">
        <w:rPr>
          <w:rFonts w:ascii="Times New Roman" w:hAnsi="Times New Roman"/>
        </w:rPr>
        <w:t>pie Līguma_____________</w:t>
      </w:r>
    </w:p>
    <w:p w14:paraId="5CD37265" w14:textId="1218887A" w:rsidR="006D5A65" w:rsidRPr="00E12C1C" w:rsidRDefault="006D5A65" w:rsidP="006D5A65">
      <w:pPr>
        <w:spacing w:before="60" w:after="60"/>
        <w:jc w:val="right"/>
        <w:rPr>
          <w:rFonts w:ascii="Times New Roman" w:hAnsi="Times New Roman"/>
        </w:rPr>
      </w:pPr>
      <w:r w:rsidRPr="00E12C1C">
        <w:rPr>
          <w:rFonts w:ascii="Times New Roman" w:hAnsi="Times New Roman"/>
        </w:rPr>
        <w:t>(iepirkuma identifikācijas numurs UGFA 2018/</w:t>
      </w:r>
      <w:r w:rsidR="00E12C1C" w:rsidRPr="00E12C1C">
        <w:rPr>
          <w:rFonts w:ascii="Times New Roman" w:hAnsi="Times New Roman"/>
        </w:rPr>
        <w:t>1</w:t>
      </w:r>
      <w:r w:rsidRPr="00E12C1C">
        <w:rPr>
          <w:rFonts w:ascii="Times New Roman" w:hAnsi="Times New Roman"/>
        </w:rPr>
        <w:t>)</w:t>
      </w:r>
    </w:p>
    <w:p w14:paraId="2D983C38" w14:textId="77777777" w:rsidR="006D5A65" w:rsidRPr="00E12C1C" w:rsidRDefault="006D5A65" w:rsidP="00B25F35">
      <w:pPr>
        <w:spacing w:before="60" w:after="60"/>
        <w:jc w:val="right"/>
        <w:rPr>
          <w:rFonts w:ascii="Times New Roman" w:hAnsi="Times New Roman"/>
          <w:b/>
          <w:bCs/>
        </w:rPr>
      </w:pPr>
    </w:p>
    <w:p w14:paraId="4D689E68" w14:textId="77777777" w:rsidR="006D5A65" w:rsidRPr="00E12C1C" w:rsidRDefault="006D5A65" w:rsidP="00B25F35">
      <w:pPr>
        <w:spacing w:before="60" w:after="60"/>
        <w:jc w:val="right"/>
        <w:rPr>
          <w:rFonts w:ascii="Times New Roman" w:hAnsi="Times New Roman"/>
          <w:b/>
          <w:bCs/>
        </w:rPr>
      </w:pPr>
    </w:p>
    <w:p w14:paraId="767C1F7A" w14:textId="77777777" w:rsidR="006D5A65" w:rsidRPr="00E12C1C" w:rsidRDefault="006D5A65" w:rsidP="006D5A65">
      <w:pPr>
        <w:spacing w:after="0" w:line="240" w:lineRule="auto"/>
        <w:jc w:val="center"/>
        <w:rPr>
          <w:rFonts w:ascii="Times New Roman" w:eastAsia="Times New Roman" w:hAnsi="Times New Roman"/>
          <w:b/>
        </w:rPr>
      </w:pPr>
    </w:p>
    <w:p w14:paraId="12D0780B" w14:textId="77777777" w:rsidR="006D5A65" w:rsidRPr="00E12C1C" w:rsidRDefault="006D5A65" w:rsidP="006D5A65">
      <w:pPr>
        <w:spacing w:after="0" w:line="240" w:lineRule="auto"/>
        <w:jc w:val="center"/>
        <w:rPr>
          <w:rFonts w:ascii="Times New Roman" w:eastAsia="Times New Roman" w:hAnsi="Times New Roman"/>
          <w:b/>
        </w:rPr>
      </w:pPr>
      <w:r w:rsidRPr="00E12C1C">
        <w:rPr>
          <w:rFonts w:ascii="Times New Roman" w:eastAsia="Times New Roman" w:hAnsi="Times New Roman"/>
          <w:b/>
        </w:rPr>
        <w:t>TEHNISKĀ SPECIFIKĀCIJA</w:t>
      </w:r>
    </w:p>
    <w:p w14:paraId="629A070D" w14:textId="77777777" w:rsidR="006D5A65" w:rsidRPr="00E12C1C" w:rsidRDefault="006D5A65" w:rsidP="006D5A65">
      <w:pPr>
        <w:spacing w:after="0" w:line="240" w:lineRule="auto"/>
        <w:jc w:val="center"/>
        <w:rPr>
          <w:rFonts w:ascii="Times New Roman" w:eastAsia="Times New Roman" w:hAnsi="Times New Roman"/>
          <w:b/>
        </w:rPr>
      </w:pPr>
    </w:p>
    <w:p w14:paraId="4A0D5B62" w14:textId="18178BA0" w:rsidR="006D5A65" w:rsidRPr="00E12C1C" w:rsidRDefault="006D5A65" w:rsidP="006D5A65">
      <w:pPr>
        <w:spacing w:after="0" w:line="240" w:lineRule="auto"/>
        <w:jc w:val="center"/>
        <w:rPr>
          <w:rFonts w:ascii="Times New Roman" w:eastAsia="Times New Roman" w:hAnsi="Times New Roman"/>
          <w:b/>
          <w:sz w:val="24"/>
          <w:szCs w:val="24"/>
        </w:rPr>
      </w:pPr>
      <w:r w:rsidRPr="00E12C1C">
        <w:rPr>
          <w:rFonts w:ascii="Times New Roman" w:eastAsia="Times New Roman" w:hAnsi="Times New Roman"/>
          <w:b/>
          <w:sz w:val="24"/>
          <w:szCs w:val="24"/>
        </w:rPr>
        <w:t>Iepirkums „</w:t>
      </w:r>
      <w:r w:rsidRPr="00E12C1C">
        <w:t xml:space="preserve"> </w:t>
      </w:r>
      <w:r w:rsidRPr="00E12C1C">
        <w:rPr>
          <w:rFonts w:ascii="Times New Roman" w:eastAsia="Times New Roman" w:hAnsi="Times New Roman"/>
          <w:b/>
          <w:sz w:val="24"/>
          <w:szCs w:val="24"/>
        </w:rPr>
        <w:t>Uzturlīdzekļu garantiju fonda iesniedzēju un parādnieku reģistra uzturēšana un papildinājumu izstrāde” (identifikācijas Nr. UGFA 2018/</w:t>
      </w:r>
      <w:r w:rsidR="003C03ED" w:rsidRPr="00E12C1C">
        <w:rPr>
          <w:rFonts w:ascii="Times New Roman" w:eastAsia="Times New Roman" w:hAnsi="Times New Roman"/>
          <w:b/>
          <w:sz w:val="24"/>
          <w:szCs w:val="24"/>
        </w:rPr>
        <w:t>1</w:t>
      </w:r>
      <w:r w:rsidRPr="00E12C1C">
        <w:rPr>
          <w:rFonts w:ascii="Times New Roman" w:eastAsia="Times New Roman" w:hAnsi="Times New Roman"/>
          <w:b/>
          <w:sz w:val="24"/>
          <w:szCs w:val="24"/>
        </w:rPr>
        <w:t>)</w:t>
      </w:r>
    </w:p>
    <w:p w14:paraId="7D779A63" w14:textId="77777777" w:rsidR="006D5A65" w:rsidRPr="00E12C1C" w:rsidRDefault="006D5A65" w:rsidP="006D5A65">
      <w:pPr>
        <w:spacing w:after="0" w:line="240" w:lineRule="auto"/>
        <w:rPr>
          <w:rFonts w:ascii="Times New Roman" w:eastAsia="Times New Roman" w:hAnsi="Times New Roman"/>
          <w:sz w:val="24"/>
          <w:szCs w:val="24"/>
        </w:rPr>
      </w:pPr>
    </w:p>
    <w:p w14:paraId="706AB55C" w14:textId="77777777" w:rsidR="006D5A65" w:rsidRPr="00E12C1C" w:rsidRDefault="006D5A65" w:rsidP="006D5A65">
      <w:pPr>
        <w:spacing w:after="0" w:line="240" w:lineRule="auto"/>
        <w:rPr>
          <w:rFonts w:ascii="Times New Roman" w:eastAsia="Times New Roman" w:hAnsi="Times New Roman"/>
          <w:sz w:val="24"/>
          <w:szCs w:val="24"/>
        </w:rPr>
      </w:pPr>
    </w:p>
    <w:p w14:paraId="48BC6BC1" w14:textId="77777777" w:rsidR="006D5A65" w:rsidRPr="00E12C1C" w:rsidRDefault="006D5A65" w:rsidP="006D5A65">
      <w:pPr>
        <w:spacing w:after="0" w:line="240" w:lineRule="auto"/>
        <w:rPr>
          <w:rFonts w:ascii="Times New Roman" w:eastAsia="Times New Roman" w:hAnsi="Times New Roman"/>
          <w:b/>
          <w:sz w:val="24"/>
          <w:szCs w:val="24"/>
        </w:rPr>
      </w:pPr>
      <w:r w:rsidRPr="00E12C1C">
        <w:rPr>
          <w:rFonts w:ascii="Times New Roman" w:eastAsia="Times New Roman" w:hAnsi="Times New Roman"/>
          <w:b/>
          <w:sz w:val="24"/>
          <w:szCs w:val="24"/>
        </w:rPr>
        <w:t xml:space="preserve">Esošās situācijas apraksts </w:t>
      </w:r>
    </w:p>
    <w:p w14:paraId="7F7EA327" w14:textId="77777777" w:rsidR="006D5A65" w:rsidRPr="00E12C1C" w:rsidRDefault="006D5A65" w:rsidP="006D5A65">
      <w:pPr>
        <w:spacing w:after="0" w:line="240" w:lineRule="auto"/>
        <w:rPr>
          <w:rFonts w:ascii="Times New Roman" w:eastAsia="Times New Roman" w:hAnsi="Times New Roman"/>
          <w:b/>
          <w:sz w:val="24"/>
          <w:szCs w:val="24"/>
        </w:rPr>
      </w:pPr>
    </w:p>
    <w:p w14:paraId="3845F96B" w14:textId="77777777" w:rsidR="006D5A65" w:rsidRPr="00E12C1C" w:rsidRDefault="006D5A65" w:rsidP="006D5A65">
      <w:p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Uzturlīdzekļu garantiju fonda administrācijas (turpmāk – fonda administrācija) pārziņā atrodas valsts informācijas sistēma “Uzturlīdzekļu garantiju fonda iesniedzēju un parādnieku reģistrs”, (turpmāk – UGF IPR/ Sistēma).</w:t>
      </w:r>
    </w:p>
    <w:p w14:paraId="6F7E4739" w14:textId="77777777" w:rsidR="006D5A65" w:rsidRPr="00E12C1C" w:rsidRDefault="006D5A65" w:rsidP="006D5A65">
      <w:p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UGF IPR biznesa funkcionalitāte nodrošina pilnīgu fonda administrācijas funkciju izpildes nodrošinājumu atbalstu, kas ir noteikts šādos fonda administrācijas darbību regulējošajos normatīvajos aktos: </w:t>
      </w:r>
    </w:p>
    <w:p w14:paraId="5A7F4F3D" w14:textId="77777777" w:rsidR="006D5A65" w:rsidRPr="00E12C1C" w:rsidRDefault="006D5A65" w:rsidP="006D5A65">
      <w:pPr>
        <w:pStyle w:val="Sarakstarindkopa"/>
        <w:numPr>
          <w:ilvl w:val="0"/>
          <w:numId w:val="9"/>
        </w:numPr>
        <w:jc w:val="both"/>
      </w:pPr>
      <w:r w:rsidRPr="00E12C1C">
        <w:t>Cilivlikums</w:t>
      </w:r>
    </w:p>
    <w:p w14:paraId="610FC8F9" w14:textId="77777777" w:rsidR="006D5A65" w:rsidRPr="00E12C1C" w:rsidRDefault="006D5A65" w:rsidP="006D5A65">
      <w:pPr>
        <w:pStyle w:val="Sarakstarindkopa"/>
        <w:numPr>
          <w:ilvl w:val="0"/>
          <w:numId w:val="9"/>
        </w:numPr>
        <w:jc w:val="both"/>
      </w:pPr>
      <w:r w:rsidRPr="00E12C1C">
        <w:t>Civilprocesa likums</w:t>
      </w:r>
    </w:p>
    <w:p w14:paraId="359DF54A" w14:textId="77777777" w:rsidR="006D5A65" w:rsidRPr="00E12C1C" w:rsidRDefault="006D5A65" w:rsidP="006D5A65">
      <w:pPr>
        <w:pStyle w:val="Sarakstarindkopa"/>
        <w:numPr>
          <w:ilvl w:val="0"/>
          <w:numId w:val="9"/>
        </w:numPr>
        <w:jc w:val="both"/>
      </w:pPr>
      <w:r w:rsidRPr="00E12C1C">
        <w:t xml:space="preserve">Uzturlīdzekļu garantiju fonda likums </w:t>
      </w:r>
    </w:p>
    <w:p w14:paraId="07D7E2E4" w14:textId="77777777" w:rsidR="006D5A65" w:rsidRPr="00E12C1C" w:rsidRDefault="006D5A65" w:rsidP="006D5A65">
      <w:pPr>
        <w:pStyle w:val="Sarakstarindkopa"/>
        <w:numPr>
          <w:ilvl w:val="0"/>
          <w:numId w:val="9"/>
        </w:numPr>
        <w:jc w:val="both"/>
      </w:pPr>
      <w:r w:rsidRPr="00E12C1C">
        <w:t>Noteikumi par minimālo uzturlīdzekļu apmēru bērnam</w:t>
      </w:r>
    </w:p>
    <w:p w14:paraId="0027F17D" w14:textId="77777777" w:rsidR="006D5A65" w:rsidRPr="00E12C1C" w:rsidRDefault="006D5A65" w:rsidP="006D5A65">
      <w:pPr>
        <w:pStyle w:val="Sarakstarindkopa"/>
        <w:numPr>
          <w:ilvl w:val="0"/>
          <w:numId w:val="9"/>
        </w:numPr>
        <w:jc w:val="both"/>
      </w:pPr>
      <w:r w:rsidRPr="00E12C1C">
        <w:t>Uzturlīdzekļu garantiju fonda administrācijas centrālās iestādes funkciju īstenošanas kārtība</w:t>
      </w:r>
    </w:p>
    <w:p w14:paraId="176805C7" w14:textId="77777777" w:rsidR="006D5A65" w:rsidRPr="00E12C1C" w:rsidRDefault="006D5A65" w:rsidP="006D5A65">
      <w:pPr>
        <w:pStyle w:val="Sarakstarindkopa"/>
        <w:numPr>
          <w:ilvl w:val="0"/>
          <w:numId w:val="9"/>
        </w:numPr>
        <w:jc w:val="both"/>
      </w:pPr>
      <w:r w:rsidRPr="00E12C1C">
        <w:t>Noteikumi par uzturlīdzekļu izmaksu</w:t>
      </w:r>
    </w:p>
    <w:p w14:paraId="0CB27412" w14:textId="77777777" w:rsidR="006D5A65" w:rsidRPr="00E12C1C" w:rsidRDefault="006D5A65" w:rsidP="006D5A65">
      <w:pPr>
        <w:pStyle w:val="Sarakstarindkopa"/>
        <w:numPr>
          <w:ilvl w:val="0"/>
          <w:numId w:val="9"/>
        </w:numPr>
        <w:jc w:val="both"/>
      </w:pPr>
      <w:r w:rsidRPr="00E12C1C">
        <w:t>Noteikumi par Uzturlīdzekļu garantiju fonda iesniedzēju un parādnieku reģistru</w:t>
      </w:r>
    </w:p>
    <w:p w14:paraId="351B910A" w14:textId="77777777" w:rsidR="006D5A65" w:rsidRPr="00E12C1C" w:rsidRDefault="006D5A65" w:rsidP="006D5A65">
      <w:pPr>
        <w:spacing w:after="0" w:line="240" w:lineRule="auto"/>
        <w:jc w:val="both"/>
        <w:rPr>
          <w:rFonts w:ascii="Times New Roman" w:eastAsia="Times New Roman" w:hAnsi="Times New Roman"/>
          <w:sz w:val="24"/>
          <w:szCs w:val="24"/>
        </w:rPr>
      </w:pPr>
    </w:p>
    <w:p w14:paraId="7D9808FF" w14:textId="77777777" w:rsidR="006D5A65" w:rsidRPr="00E12C1C" w:rsidRDefault="006D5A65" w:rsidP="006D5A65">
      <w:p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Vienlaikus UGF IPR funkcionalitāte nodrošina arī fonda administrācijas funkciju izpildes atbalsta nodrošināšanu, kas ietver pilnas lietvedības un dokumentu vadības funkcionalitāti. </w:t>
      </w:r>
    </w:p>
    <w:p w14:paraId="4C9E2548" w14:textId="77777777" w:rsidR="006D5A65" w:rsidRPr="00E12C1C" w:rsidRDefault="006D5A65" w:rsidP="006D5A65">
      <w:p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UGF IPR tehniskais risinājums ietver trīs elektroniskos pakalpojumus, kuri ir izvietoti vienotajā valsts un pašvaldību elektronisko pakalpojumu portālā </w:t>
      </w:r>
      <w:hyperlink r:id="rId15" w:history="1">
        <w:r w:rsidRPr="00E12C1C">
          <w:rPr>
            <w:rStyle w:val="Hipersaite"/>
            <w:rFonts w:ascii="Times New Roman" w:eastAsia="Times New Roman" w:hAnsi="Times New Roman"/>
            <w:sz w:val="24"/>
            <w:szCs w:val="24"/>
          </w:rPr>
          <w:t>www.latvija.lv</w:t>
        </w:r>
      </w:hyperlink>
      <w:r w:rsidRPr="00E12C1C">
        <w:rPr>
          <w:rFonts w:ascii="Times New Roman" w:eastAsia="Times New Roman" w:hAnsi="Times New Roman"/>
          <w:sz w:val="24"/>
          <w:szCs w:val="24"/>
        </w:rPr>
        <w:t xml:space="preserve"> un ir pieejami šādās adresēs: </w:t>
      </w:r>
    </w:p>
    <w:p w14:paraId="6A0924BA" w14:textId="77777777" w:rsidR="006D5A65" w:rsidRPr="00E12C1C" w:rsidRDefault="006D5A65" w:rsidP="006D5A65">
      <w:pPr>
        <w:pStyle w:val="Sarakstarindkopa"/>
        <w:numPr>
          <w:ilvl w:val="0"/>
          <w:numId w:val="17"/>
        </w:numPr>
        <w:jc w:val="both"/>
      </w:pPr>
      <w:r w:rsidRPr="00E12C1C">
        <w:t xml:space="preserve">Pieteikšanās uzturlīdzekļu saņemšanai - </w:t>
      </w:r>
      <w:hyperlink r:id="rId16" w:history="1">
        <w:r w:rsidRPr="00E12C1C">
          <w:rPr>
            <w:rStyle w:val="Hipersaite"/>
          </w:rPr>
          <w:t>https://www.latvija.lv/lv/Epakalpojumi/EP54/Apraksts</w:t>
        </w:r>
      </w:hyperlink>
    </w:p>
    <w:p w14:paraId="7BD2F126" w14:textId="77777777" w:rsidR="006D5A65" w:rsidRPr="00E12C1C" w:rsidRDefault="006D5A65" w:rsidP="006D5A65">
      <w:pPr>
        <w:pStyle w:val="Sarakstarindkopa"/>
        <w:numPr>
          <w:ilvl w:val="0"/>
          <w:numId w:val="17"/>
        </w:numPr>
        <w:jc w:val="both"/>
      </w:pPr>
      <w:r w:rsidRPr="00E12C1C">
        <w:t xml:space="preserve">Informācija par uzturlīdzekļu lietas izskatīšanas procesu - </w:t>
      </w:r>
      <w:hyperlink r:id="rId17" w:history="1">
        <w:r w:rsidRPr="00E12C1C">
          <w:rPr>
            <w:rStyle w:val="Hipersaite"/>
          </w:rPr>
          <w:t>https://www.latvija.lv/lv/Epakalpojumi/EP55/Apraksts</w:t>
        </w:r>
      </w:hyperlink>
    </w:p>
    <w:p w14:paraId="667A2920" w14:textId="77777777" w:rsidR="006D5A65" w:rsidRPr="00E12C1C" w:rsidRDefault="006D5A65" w:rsidP="006D5A65">
      <w:pPr>
        <w:pStyle w:val="Sarakstarindkopa"/>
        <w:numPr>
          <w:ilvl w:val="0"/>
          <w:numId w:val="17"/>
        </w:numPr>
        <w:jc w:val="both"/>
      </w:pPr>
      <w:r w:rsidRPr="00E12C1C">
        <w:t xml:space="preserve">Informācija par uzturlīdzekļu parādu - </w:t>
      </w:r>
      <w:hyperlink r:id="rId18" w:history="1">
        <w:r w:rsidRPr="00E12C1C">
          <w:rPr>
            <w:rStyle w:val="Hipersaite"/>
          </w:rPr>
          <w:t>https://www.latvija.lv/lv/Epakalpojumi/EP56/Apraksts</w:t>
        </w:r>
      </w:hyperlink>
      <w:r w:rsidRPr="00E12C1C">
        <w:t xml:space="preserve"> </w:t>
      </w:r>
    </w:p>
    <w:p w14:paraId="7788A73C" w14:textId="77777777" w:rsidR="006D5A65" w:rsidRPr="00E12C1C" w:rsidRDefault="006D5A65" w:rsidP="006D5A65">
      <w:p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UGF IPR ir izveidoti un tiek uzturēti datu apmaiņas risinājumi ar šādām valsts informācijas sistēmām un reģistriem: </w:t>
      </w:r>
    </w:p>
    <w:p w14:paraId="5084973E" w14:textId="77777777" w:rsidR="006D5A65" w:rsidRPr="00E12C1C" w:rsidRDefault="006D5A65" w:rsidP="006D5A65">
      <w:pPr>
        <w:pStyle w:val="Sarakstarindkopa"/>
        <w:numPr>
          <w:ilvl w:val="0"/>
          <w:numId w:val="10"/>
        </w:numPr>
        <w:jc w:val="both"/>
      </w:pPr>
      <w:r w:rsidRPr="00E12C1C">
        <w:t xml:space="preserve">Iedzīvotāju reģistrs; </w:t>
      </w:r>
    </w:p>
    <w:p w14:paraId="09AAF57A" w14:textId="77777777" w:rsidR="006D5A65" w:rsidRPr="00E12C1C" w:rsidRDefault="006D5A65" w:rsidP="006D5A65">
      <w:pPr>
        <w:pStyle w:val="Sarakstarindkopa"/>
        <w:numPr>
          <w:ilvl w:val="0"/>
          <w:numId w:val="10"/>
        </w:numPr>
        <w:jc w:val="both"/>
      </w:pPr>
      <w:r w:rsidRPr="00E12C1C">
        <w:t>Uzņēmumu reģistrs;</w:t>
      </w:r>
    </w:p>
    <w:p w14:paraId="7E97F586" w14:textId="77777777" w:rsidR="006D5A65" w:rsidRPr="00E12C1C" w:rsidRDefault="006D5A65" w:rsidP="006D5A65">
      <w:pPr>
        <w:pStyle w:val="Sarakstarindkopa"/>
        <w:numPr>
          <w:ilvl w:val="0"/>
          <w:numId w:val="10"/>
        </w:numPr>
        <w:jc w:val="both"/>
      </w:pPr>
      <w:r w:rsidRPr="00E12C1C">
        <w:t xml:space="preserve">Tiesu informatīvā sistēma; </w:t>
      </w:r>
    </w:p>
    <w:p w14:paraId="26B31C54" w14:textId="77777777" w:rsidR="006D5A65" w:rsidRPr="00E12C1C" w:rsidRDefault="006D5A65" w:rsidP="006D5A65">
      <w:pPr>
        <w:pStyle w:val="Sarakstarindkopa"/>
        <w:numPr>
          <w:ilvl w:val="0"/>
          <w:numId w:val="10"/>
        </w:numPr>
        <w:jc w:val="both"/>
      </w:pPr>
      <w:r w:rsidRPr="00E12C1C">
        <w:t xml:space="preserve">Valsts ieņēmumu dienesta informācijas sistēma; </w:t>
      </w:r>
    </w:p>
    <w:p w14:paraId="405285BA" w14:textId="77777777" w:rsidR="006D5A65" w:rsidRPr="00E12C1C" w:rsidRDefault="006D5A65" w:rsidP="006D5A65">
      <w:pPr>
        <w:pStyle w:val="Sarakstarindkopa"/>
        <w:numPr>
          <w:ilvl w:val="0"/>
          <w:numId w:val="10"/>
        </w:numPr>
        <w:jc w:val="both"/>
      </w:pPr>
      <w:r w:rsidRPr="00E12C1C">
        <w:t>Invaliditātes informatīvā sistēma;</w:t>
      </w:r>
    </w:p>
    <w:p w14:paraId="38E107CA" w14:textId="77777777" w:rsidR="006D5A65" w:rsidRPr="00E12C1C" w:rsidRDefault="006D5A65" w:rsidP="006D5A65">
      <w:pPr>
        <w:pStyle w:val="Sarakstarindkopa"/>
        <w:numPr>
          <w:ilvl w:val="0"/>
          <w:numId w:val="10"/>
        </w:numPr>
        <w:jc w:val="both"/>
      </w:pPr>
      <w:r w:rsidRPr="00E12C1C">
        <w:t xml:space="preserve">Valsts sociālās apdrošināšanas aģentūras informācijas sistēmas; </w:t>
      </w:r>
    </w:p>
    <w:p w14:paraId="2BF49458" w14:textId="77777777" w:rsidR="006D5A65" w:rsidRPr="00E12C1C" w:rsidRDefault="006D5A65" w:rsidP="006D5A65">
      <w:pPr>
        <w:pStyle w:val="Sarakstarindkopa"/>
        <w:numPr>
          <w:ilvl w:val="0"/>
          <w:numId w:val="10"/>
        </w:numPr>
        <w:jc w:val="both"/>
      </w:pPr>
      <w:r w:rsidRPr="00E12C1C">
        <w:t xml:space="preserve">Valsts vienotā datorizētā zemesgrāmata; </w:t>
      </w:r>
    </w:p>
    <w:p w14:paraId="60EBC424" w14:textId="77777777" w:rsidR="006D5A65" w:rsidRPr="00E12C1C" w:rsidRDefault="006D5A65" w:rsidP="006D5A65">
      <w:pPr>
        <w:pStyle w:val="Sarakstarindkopa"/>
        <w:numPr>
          <w:ilvl w:val="0"/>
          <w:numId w:val="10"/>
        </w:numPr>
        <w:jc w:val="both"/>
      </w:pPr>
      <w:r w:rsidRPr="00E12C1C">
        <w:t xml:space="preserve">Lauksaimniecības datu centra informācijas sistēmas; </w:t>
      </w:r>
    </w:p>
    <w:p w14:paraId="4FD0808E" w14:textId="77777777" w:rsidR="006D5A65" w:rsidRPr="00E12C1C" w:rsidRDefault="006D5A65" w:rsidP="006D5A65">
      <w:pPr>
        <w:pStyle w:val="Sarakstarindkopa"/>
        <w:numPr>
          <w:ilvl w:val="0"/>
          <w:numId w:val="10"/>
        </w:numPr>
        <w:jc w:val="both"/>
      </w:pPr>
      <w:r w:rsidRPr="00E12C1C">
        <w:t xml:space="preserve">Valsts tehniskās uzraudzības aģentūras informācijas sistēma; </w:t>
      </w:r>
    </w:p>
    <w:p w14:paraId="0CE09B82" w14:textId="77777777" w:rsidR="006D5A65" w:rsidRPr="00E12C1C" w:rsidRDefault="006D5A65" w:rsidP="006D5A65">
      <w:pPr>
        <w:pStyle w:val="Sarakstarindkopa"/>
        <w:numPr>
          <w:ilvl w:val="0"/>
          <w:numId w:val="10"/>
        </w:numPr>
        <w:jc w:val="both"/>
      </w:pPr>
      <w:r w:rsidRPr="00E12C1C">
        <w:t xml:space="preserve">Valsts zemes dienesta informācijas sistēma; </w:t>
      </w:r>
    </w:p>
    <w:p w14:paraId="1FBA8E7D" w14:textId="77777777" w:rsidR="006D5A65" w:rsidRPr="00E12C1C" w:rsidRDefault="006D5A65" w:rsidP="006D5A65">
      <w:pPr>
        <w:pStyle w:val="Sarakstarindkopa"/>
        <w:numPr>
          <w:ilvl w:val="0"/>
          <w:numId w:val="10"/>
        </w:numPr>
        <w:jc w:val="both"/>
      </w:pPr>
      <w:r w:rsidRPr="00E12C1C">
        <w:t xml:space="preserve">Ceļu satiksmes drošības direkcijas informācijas sistēma; </w:t>
      </w:r>
    </w:p>
    <w:p w14:paraId="52F91718" w14:textId="77777777" w:rsidR="006D5A65" w:rsidRPr="00E12C1C" w:rsidRDefault="006D5A65" w:rsidP="006D5A65">
      <w:pPr>
        <w:pStyle w:val="Sarakstarindkopa"/>
        <w:numPr>
          <w:ilvl w:val="0"/>
          <w:numId w:val="10"/>
        </w:numPr>
        <w:jc w:val="both"/>
      </w:pPr>
      <w:r w:rsidRPr="00E12C1C">
        <w:t xml:space="preserve">Nepilngadīgo personu atbalsta informācijas sistēma; </w:t>
      </w:r>
    </w:p>
    <w:p w14:paraId="38F7CAB6" w14:textId="77777777" w:rsidR="006D5A65" w:rsidRPr="00E12C1C" w:rsidRDefault="006D5A65" w:rsidP="006D5A65">
      <w:pPr>
        <w:pStyle w:val="Sarakstarindkopa"/>
        <w:numPr>
          <w:ilvl w:val="0"/>
          <w:numId w:val="10"/>
        </w:numPr>
        <w:jc w:val="both"/>
      </w:pPr>
      <w:r w:rsidRPr="00E12C1C">
        <w:t>Valsts izglītības informācijas sistēma.</w:t>
      </w:r>
    </w:p>
    <w:p w14:paraId="15287D8A" w14:textId="77777777" w:rsidR="006D5A65" w:rsidRPr="00E12C1C" w:rsidRDefault="006D5A65" w:rsidP="006D5A65">
      <w:p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Datu apmaiņas nodrošināšanai ar iepriekš minētajām sistēmām, tiek izmantoti dažādi tehniskie risinājumi, kas aptver starpsistēmu tiešos saslēgumus, attiecīgo sistēmu savietošanu izmantojot valsts informācijas sistēmas savietotāju un tā komponenti datu izplatīšanas tīkls. </w:t>
      </w:r>
    </w:p>
    <w:p w14:paraId="4D64CD4E" w14:textId="77777777" w:rsidR="006D5A65" w:rsidRPr="00E12C1C" w:rsidRDefault="006D5A65" w:rsidP="006D5A65">
      <w:pPr>
        <w:spacing w:after="0" w:line="240" w:lineRule="auto"/>
        <w:jc w:val="both"/>
        <w:rPr>
          <w:rFonts w:ascii="Times New Roman" w:eastAsia="Times New Roman" w:hAnsi="Times New Roman"/>
          <w:sz w:val="24"/>
          <w:szCs w:val="24"/>
        </w:rPr>
      </w:pPr>
    </w:p>
    <w:p w14:paraId="2F250FB0" w14:textId="77777777" w:rsidR="006D5A65" w:rsidRPr="00E12C1C" w:rsidRDefault="006D5A65" w:rsidP="006D5A65">
      <w:p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Esošajā situācijā fonda administrācijai ir nepieciešams nodrošināt pakalpojuma sniedzēja piesaisti, kas īstenotu divu darba uzdevumu realizāciju: </w:t>
      </w:r>
    </w:p>
    <w:p w14:paraId="3BD7B16C" w14:textId="77777777" w:rsidR="006D5A65" w:rsidRPr="00E12C1C" w:rsidRDefault="006D5A65" w:rsidP="006D5A65">
      <w:pPr>
        <w:pStyle w:val="Sarakstarindkopa"/>
        <w:numPr>
          <w:ilvl w:val="0"/>
          <w:numId w:val="18"/>
        </w:numPr>
        <w:jc w:val="both"/>
      </w:pPr>
      <w:r w:rsidRPr="00E12C1C">
        <w:t xml:space="preserve">Veiktu UGF IPR informācijas sistēmas ikdienas uzturēšanas nodrošināšanu, kas aptver sistēmas darbības laikā identificēto nepilnību un problēmu novēršanu, konsultatīvā atbalsta sniegšanu, kā arī īstenotu nelielas funkcionalitātes izmaiņas, kuras neietekmē informācijas sistēmas pamata darbību, piemēram, izmaiņas, klasifikatoros, datu lauku attēlošanā u.tml. </w:t>
      </w:r>
    </w:p>
    <w:p w14:paraId="5CBE57F2" w14:textId="77777777" w:rsidR="006D5A65" w:rsidRPr="00E12C1C" w:rsidRDefault="006D5A65" w:rsidP="006D5A65">
      <w:pPr>
        <w:pStyle w:val="Sarakstarindkopa"/>
        <w:numPr>
          <w:ilvl w:val="0"/>
          <w:numId w:val="18"/>
        </w:numPr>
        <w:jc w:val="both"/>
      </w:pPr>
      <w:r w:rsidRPr="00E12C1C">
        <w:t xml:space="preserve">Veiktu UGF IPR izmaiņu realizāciju, kas ir izpildāmas notiekot izmaiņām Latvijas Republikas normatīvajos aktos, kā arī pilnveidojot savu funkciju izpildes nodrošināšanu, kā rezultātā fonda administrācijai rodas nepieciešamība veikt dažāda veida papildinājumus un uzlabojumus UGF IPR funkcionalitāte, kas aptver pašas UGF IPR tehnisko iespēju papildināšanu, jaunu datu apmaiņas risinājumu izveidi, kā arī elektronisko pakalpojumu uzlabošanu. Attiecīgie pasākumi tiek realizēti atbilstoši fonda administrācijas finanšu iespējām, kā rezultātā fonda administrācija patur tiesības iepirkuma līguma izpildes laikā nepasūtīt nekāda veida izmaiņas, gadījumā, ja to realizācijai nebūs pieejami finanšu resursi. </w:t>
      </w:r>
    </w:p>
    <w:p w14:paraId="0D40C558" w14:textId="77777777" w:rsidR="006D5A65" w:rsidRPr="00E12C1C" w:rsidRDefault="006D5A65" w:rsidP="006D5A65">
      <w:pPr>
        <w:jc w:val="both"/>
      </w:pPr>
    </w:p>
    <w:p w14:paraId="08DF8010" w14:textId="77777777" w:rsidR="006D5A65" w:rsidRPr="00E12C1C" w:rsidRDefault="006D5A65" w:rsidP="006D5A65">
      <w:pPr>
        <w:jc w:val="both"/>
        <w:rPr>
          <w:rFonts w:ascii="Times New Roman" w:eastAsia="Times New Roman" w:hAnsi="Times New Roman"/>
          <w:b/>
          <w:sz w:val="24"/>
          <w:szCs w:val="24"/>
        </w:rPr>
      </w:pPr>
      <w:r w:rsidRPr="00E12C1C">
        <w:rPr>
          <w:rFonts w:ascii="Times New Roman" w:hAnsi="Times New Roman"/>
          <w:b/>
          <w:sz w:val="24"/>
          <w:szCs w:val="24"/>
        </w:rPr>
        <w:t xml:space="preserve">1. Darba uzdevums - </w:t>
      </w:r>
      <w:r w:rsidRPr="00E12C1C">
        <w:rPr>
          <w:rFonts w:ascii="Times New Roman" w:eastAsia="Times New Roman" w:hAnsi="Times New Roman"/>
          <w:b/>
          <w:sz w:val="24"/>
          <w:szCs w:val="24"/>
        </w:rPr>
        <w:t>UGF IPR informācijas sistēmas ikdienas uzturēšanas nodrošināšana</w:t>
      </w:r>
    </w:p>
    <w:p w14:paraId="0140970B" w14:textId="77777777" w:rsidR="006D5A65" w:rsidRPr="00E12C1C" w:rsidRDefault="006D5A65" w:rsidP="006D5A65">
      <w:pPr>
        <w:spacing w:after="0"/>
        <w:jc w:val="both"/>
        <w:rPr>
          <w:rFonts w:ascii="Times New Roman" w:hAnsi="Times New Roman"/>
          <w:sz w:val="24"/>
          <w:szCs w:val="24"/>
        </w:rPr>
      </w:pPr>
      <w:r w:rsidRPr="00E12C1C">
        <w:rPr>
          <w:rFonts w:ascii="Times New Roman" w:hAnsi="Times New Roman"/>
          <w:sz w:val="24"/>
          <w:szCs w:val="24"/>
        </w:rPr>
        <w:t xml:space="preserve">UGF IPR informācijas sistēmas ikdienas uzturēšanas nodrošināšanas ietvaros, pakalpojuma sniedzējam ir jānodrošina šādu pakalpojumu īstenošana: </w:t>
      </w:r>
    </w:p>
    <w:p w14:paraId="25EF4170" w14:textId="77777777" w:rsidR="006D5A65" w:rsidRPr="00E12C1C" w:rsidRDefault="006D5A65" w:rsidP="006D5A65">
      <w:pPr>
        <w:pStyle w:val="Sarakstarindkopa"/>
        <w:numPr>
          <w:ilvl w:val="0"/>
          <w:numId w:val="20"/>
        </w:numPr>
        <w:jc w:val="both"/>
      </w:pPr>
      <w:r w:rsidRPr="00E12C1C">
        <w:t>UGF IPR darbības incidentu un problēmu novēršana, atbilstoši saņemtajiem pieteikumiem no fonda administrācijas puses</w:t>
      </w:r>
    </w:p>
    <w:p w14:paraId="66AE2141" w14:textId="77777777" w:rsidR="006D5A65" w:rsidRPr="00E12C1C" w:rsidRDefault="006D5A65" w:rsidP="006D5A65">
      <w:pPr>
        <w:pStyle w:val="Sarakstarindkopa"/>
        <w:numPr>
          <w:ilvl w:val="0"/>
          <w:numId w:val="20"/>
        </w:numPr>
        <w:jc w:val="both"/>
      </w:pPr>
      <w:r w:rsidRPr="00E12C1C">
        <w:t>Konsultatīvā atbalsta sniegšana fonda administrācijas darbiniekiem par UGF IPR lietošanas īpatnībām vai specifiku</w:t>
      </w:r>
    </w:p>
    <w:p w14:paraId="413EAF77" w14:textId="77777777" w:rsidR="006D5A65" w:rsidRPr="00E12C1C" w:rsidRDefault="006D5A65" w:rsidP="006D5A65">
      <w:pPr>
        <w:pStyle w:val="Sarakstarindkopa"/>
        <w:numPr>
          <w:ilvl w:val="0"/>
          <w:numId w:val="20"/>
        </w:numPr>
        <w:jc w:val="both"/>
      </w:pPr>
      <w:r w:rsidRPr="00E12C1C">
        <w:t>Nelielu izstrādes pasākumu veikšana UGF IPR.</w:t>
      </w:r>
    </w:p>
    <w:p w14:paraId="1CDE3928" w14:textId="77777777" w:rsidR="006D5A65" w:rsidRPr="00E12C1C" w:rsidRDefault="006D5A65" w:rsidP="006D5A65">
      <w:pPr>
        <w:pStyle w:val="Sarakstarindkopa"/>
        <w:jc w:val="both"/>
      </w:pPr>
      <w:r w:rsidRPr="00E12C1C">
        <w:t xml:space="preserve"> </w:t>
      </w:r>
    </w:p>
    <w:p w14:paraId="14436D9B" w14:textId="77777777" w:rsidR="006D5A65" w:rsidRPr="00E12C1C" w:rsidRDefault="006D5A65" w:rsidP="006D5A65">
      <w:pPr>
        <w:spacing w:after="0"/>
        <w:jc w:val="both"/>
        <w:rPr>
          <w:rFonts w:ascii="Times New Roman" w:hAnsi="Times New Roman"/>
          <w:sz w:val="24"/>
          <w:szCs w:val="24"/>
        </w:rPr>
      </w:pPr>
      <w:r w:rsidRPr="00E12C1C">
        <w:rPr>
          <w:rFonts w:ascii="Times New Roman" w:hAnsi="Times New Roman"/>
          <w:sz w:val="24"/>
          <w:szCs w:val="24"/>
        </w:rPr>
        <w:t xml:space="preserve">UGF IPR uzturēšanas ietvaros veicamās darbības ir īstenojamas saskaņā ar fonda administrācijas noteikto darba laiku, kas ietver šādus nosacījumus: </w:t>
      </w:r>
    </w:p>
    <w:p w14:paraId="79D07E04" w14:textId="77777777" w:rsidR="006D5A65" w:rsidRPr="00E12C1C" w:rsidRDefault="006D5A65" w:rsidP="006D5A65">
      <w:pPr>
        <w:pStyle w:val="Sarakstarindkopa"/>
        <w:numPr>
          <w:ilvl w:val="0"/>
          <w:numId w:val="22"/>
        </w:numPr>
        <w:jc w:val="both"/>
      </w:pPr>
      <w:r w:rsidRPr="00E12C1C">
        <w:t>Fonda administrācija savu darbību veic 5 (piecas) dienas nedēļā no pirmdienas līdz piektdienai, ievērojot valstī noteiktās svētku dienas, kā arī nosacījumus par darba dienu pārcelšanu.</w:t>
      </w:r>
    </w:p>
    <w:p w14:paraId="4E7F4DD2" w14:textId="77777777" w:rsidR="006D5A65" w:rsidRPr="00E12C1C" w:rsidRDefault="006D5A65" w:rsidP="006D5A65">
      <w:pPr>
        <w:pStyle w:val="Sarakstarindkopa"/>
        <w:numPr>
          <w:ilvl w:val="0"/>
          <w:numId w:val="22"/>
        </w:numPr>
        <w:jc w:val="both"/>
      </w:pPr>
      <w:r w:rsidRPr="00E12C1C">
        <w:t>Pasūtītāja darba dienas darba laiks ir noteikts no plkst. 8:30 līdz 17:00 ar pagarināto darba laiku pirmdienās un trešdienās līdz 19:00.</w:t>
      </w:r>
    </w:p>
    <w:p w14:paraId="04D96090" w14:textId="77777777" w:rsidR="006D5A65" w:rsidRPr="00E12C1C" w:rsidRDefault="006D5A65" w:rsidP="006D5A65">
      <w:pPr>
        <w:jc w:val="both"/>
        <w:rPr>
          <w:rFonts w:ascii="Times New Roman" w:hAnsi="Times New Roman"/>
          <w:sz w:val="24"/>
          <w:szCs w:val="24"/>
        </w:rPr>
      </w:pPr>
    </w:p>
    <w:p w14:paraId="225A1DAD" w14:textId="77777777" w:rsidR="006D5A65" w:rsidRPr="00E12C1C" w:rsidRDefault="006D5A65" w:rsidP="006D5A65">
      <w:pPr>
        <w:jc w:val="both"/>
        <w:rPr>
          <w:rFonts w:ascii="Times New Roman" w:hAnsi="Times New Roman"/>
          <w:sz w:val="24"/>
          <w:szCs w:val="24"/>
        </w:rPr>
      </w:pPr>
      <w:r w:rsidRPr="00E12C1C">
        <w:rPr>
          <w:rFonts w:ascii="Times New Roman" w:hAnsi="Times New Roman"/>
          <w:sz w:val="24"/>
          <w:szCs w:val="24"/>
        </w:rPr>
        <w:t xml:space="preserve">Pakalpojuma sniedzējam ir jānodrošina iespēja fonda administrācijai savus pieteikumus sagatavot un nosūtīt uz konkrētu e-pasta adresi, kuru būs norādījis pakalpojuma sniedzējs. </w:t>
      </w:r>
    </w:p>
    <w:p w14:paraId="76313383" w14:textId="77777777" w:rsidR="006D5A65" w:rsidRPr="00E12C1C" w:rsidRDefault="006D5A65" w:rsidP="006D5A65">
      <w:pPr>
        <w:jc w:val="both"/>
        <w:rPr>
          <w:rFonts w:ascii="Times New Roman" w:hAnsi="Times New Roman"/>
          <w:sz w:val="24"/>
          <w:szCs w:val="24"/>
        </w:rPr>
      </w:pPr>
      <w:r w:rsidRPr="00E12C1C">
        <w:rPr>
          <w:rFonts w:ascii="Times New Roman" w:hAnsi="Times New Roman"/>
          <w:sz w:val="24"/>
          <w:szCs w:val="24"/>
        </w:rPr>
        <w:t>Pakalpojuma sniedzējam ir jānodrošina šādu reakcijas laiku izpildei attiecībā uz fonda administrācijas sagatavotajiem un e-pasta veidā nosūtītajiem pieteikumiem.</w:t>
      </w:r>
    </w:p>
    <w:p w14:paraId="5892153C" w14:textId="77777777" w:rsidR="006D5A65" w:rsidRPr="00E12C1C" w:rsidRDefault="006D5A65" w:rsidP="006D5A65">
      <w:pPr>
        <w:pStyle w:val="Sarakstarindkopa"/>
        <w:numPr>
          <w:ilvl w:val="0"/>
          <w:numId w:val="23"/>
        </w:numPr>
        <w:jc w:val="both"/>
      </w:pPr>
      <w:r w:rsidRPr="00E12C1C">
        <w:t>Avārija - Sistēmas stāvoklis, kad ir notikusi pilnīga Sistēmas darbības apstāšanās un/vai darbu ar Sistēmu nav iespējams turpināt. Nav pieejamas Sistēmas ietvaros izveidotās datu apmaiņas ar citām informācijas sistēmām, un šo situāciju ir izraisījušas Sistēmas darbības problēmas – 2h</w:t>
      </w:r>
    </w:p>
    <w:p w14:paraId="77458752" w14:textId="77777777" w:rsidR="006D5A65" w:rsidRPr="00E12C1C" w:rsidRDefault="006D5A65" w:rsidP="006D5A65">
      <w:pPr>
        <w:pStyle w:val="Sarakstarindkopa"/>
        <w:numPr>
          <w:ilvl w:val="0"/>
          <w:numId w:val="23"/>
        </w:numPr>
        <w:jc w:val="both"/>
      </w:pPr>
      <w:r w:rsidRPr="00E12C1C">
        <w:t>Kritiska kļūda – Sistēmas stāvoklis, kad ir iestājusies noteikta Sistēmas moduļa vai funkcionalitātes darbības apstāšanās vai attiecīgā funkcionalitāte darbojas nekorekti. Nav iespējas izmantot citus risinājumus attiecīgās situācijas apiešanai, piemēram lietojot citu Sistēmas funkcionalitāti – 4h</w:t>
      </w:r>
    </w:p>
    <w:p w14:paraId="41653D8A" w14:textId="77777777" w:rsidR="006D5A65" w:rsidRPr="00E12C1C" w:rsidRDefault="006D5A65" w:rsidP="006D5A65">
      <w:pPr>
        <w:pStyle w:val="Sarakstarindkopa"/>
        <w:numPr>
          <w:ilvl w:val="0"/>
          <w:numId w:val="23"/>
        </w:numPr>
        <w:jc w:val="both"/>
      </w:pPr>
      <w:r w:rsidRPr="00E12C1C">
        <w:t>Būtiska kļūda¬ - Sistēmas stāvoklis, kad ir notikusi noteiktas Sistēmas funkcionalitātes apstāšanas vai attiecīgā funkcionalitāte darbojas nekorekti, bet ir iespējams izmantot citus risinājumus attiecīgās situācijas apiešanai, piemēram, lietojot citu Sistēmas funkcionalitāti – 8h.</w:t>
      </w:r>
    </w:p>
    <w:p w14:paraId="63F6AE92" w14:textId="77777777" w:rsidR="006D5A65" w:rsidRPr="00E12C1C" w:rsidRDefault="006D5A65" w:rsidP="006D5A65">
      <w:pPr>
        <w:pStyle w:val="Sarakstarindkopa"/>
        <w:numPr>
          <w:ilvl w:val="0"/>
          <w:numId w:val="23"/>
        </w:numPr>
        <w:jc w:val="both"/>
      </w:pPr>
      <w:r w:rsidRPr="00E12C1C">
        <w:t>Nebūtiska kļūda¬ – Sistēmas stāvoklis, kad ir identificēta kādas Sistēmas funkcionalitātes darbības nepilnība, kas apgrūtina Sistēmas izmantošanu, tomēr attiecīgā situācija neietekmē konkrētas Sistēmas funkcionalitātes kopīgu izmantošanu -16h.</w:t>
      </w:r>
    </w:p>
    <w:p w14:paraId="09941645" w14:textId="77777777" w:rsidR="006D5A65" w:rsidRPr="00E12C1C" w:rsidRDefault="006D5A65" w:rsidP="006D5A65">
      <w:pPr>
        <w:pStyle w:val="Sarakstarindkopa"/>
        <w:numPr>
          <w:ilvl w:val="0"/>
          <w:numId w:val="23"/>
        </w:numPr>
        <w:jc w:val="both"/>
      </w:pPr>
      <w:r w:rsidRPr="00E12C1C">
        <w:t>Konsultācija – Situācija, kad Pasūtītājam ir nepieciešams saņemt pakalpojuma sniedzēja ekspertu atbalstu noteiktu sev neskaidro jautājumu risināšanai vai papildus informācijas iegūšanai par Sistēmas funkcionālajām iespējām, t.sk., piesaistot Pakalpojuma sniedzēja ekspertus apmācību pasākumu veikšanai Pasūtītāja darbiniekiem par Sistēmas funkcionalitāti un darbības nosacījumiem – 40h.</w:t>
      </w:r>
    </w:p>
    <w:p w14:paraId="112718E1" w14:textId="77777777" w:rsidR="006D5A65" w:rsidRPr="00E12C1C" w:rsidRDefault="006D5A65" w:rsidP="006D5A65">
      <w:pPr>
        <w:pStyle w:val="Sarakstarindkopa"/>
        <w:numPr>
          <w:ilvl w:val="0"/>
          <w:numId w:val="23"/>
        </w:numPr>
        <w:jc w:val="both"/>
      </w:pPr>
      <w:r w:rsidRPr="00E12C1C">
        <w:t xml:space="preserve">Nelielu Sistēmas izmaiņu veikšana – Situācija, kad Pasūtītājam ir nepieciešams veikt noteiktas izmaiņas Sistēmā, kuras būtiski neietekmē Sistēmas funkcionālo darbību, bet kuru pārvaldība nav īstenojama no gala lietotāju puses.  </w:t>
      </w:r>
    </w:p>
    <w:p w14:paraId="23F231FA" w14:textId="77777777" w:rsidR="006D5A65" w:rsidRPr="00E12C1C" w:rsidRDefault="006D5A65" w:rsidP="006D5A65">
      <w:pPr>
        <w:spacing w:after="0"/>
        <w:jc w:val="both"/>
        <w:rPr>
          <w:rFonts w:ascii="Times New Roman" w:hAnsi="Times New Roman"/>
          <w:sz w:val="24"/>
          <w:szCs w:val="24"/>
        </w:rPr>
      </w:pPr>
    </w:p>
    <w:p w14:paraId="1D740D2D" w14:textId="77777777" w:rsidR="006D5A65" w:rsidRPr="00E12C1C" w:rsidRDefault="006D5A65" w:rsidP="006D5A65">
      <w:pPr>
        <w:jc w:val="both"/>
        <w:rPr>
          <w:rFonts w:ascii="Times New Roman" w:hAnsi="Times New Roman"/>
          <w:sz w:val="24"/>
          <w:szCs w:val="24"/>
        </w:rPr>
      </w:pPr>
      <w:r w:rsidRPr="00E12C1C">
        <w:rPr>
          <w:rFonts w:ascii="Times New Roman" w:hAnsi="Times New Roman"/>
          <w:sz w:val="24"/>
          <w:szCs w:val="24"/>
        </w:rPr>
        <w:t xml:space="preserve">Pakalpojuma sniedzējam Sistēmas uzturēšanas ietvaros ir jānodrošina neierobežots skaits pieteikumu novēršanu, kuras ir klasificējamas kā 1) Avārija, 2) Kritiska kļūda 3) Būtiska kļūda 4) Nebūtiska kļūda. </w:t>
      </w:r>
    </w:p>
    <w:p w14:paraId="082A4A86" w14:textId="77777777" w:rsidR="006D5A65" w:rsidRPr="00E12C1C" w:rsidRDefault="006D5A65" w:rsidP="006D5A65">
      <w:pPr>
        <w:jc w:val="both"/>
        <w:rPr>
          <w:rFonts w:ascii="Times New Roman" w:hAnsi="Times New Roman"/>
          <w:sz w:val="24"/>
          <w:szCs w:val="24"/>
        </w:rPr>
      </w:pPr>
      <w:r w:rsidRPr="00E12C1C">
        <w:rPr>
          <w:rFonts w:ascii="Times New Roman" w:hAnsi="Times New Roman"/>
          <w:sz w:val="24"/>
          <w:szCs w:val="24"/>
        </w:rPr>
        <w:t>Attiecībā uz konsultāciju nodrošināšanu un nelielu Sistēmas izmaiņu veikšanu, Pakalpojuma sniedzējam ir jānodrošina 4 darba stundu apjoms šo pieteikumu apstrādei viena mēneša ietvaros, paredzot, ka apjoms var tikt izmantots ar nobīdi divi mēneši, gadījumos, ja kādā mēnesī attiecīgais apjoms netiek pilnībā iztērēts no Pasūtītāja puses. Pasūtītājam nav tiesības izmantot iepriekš neizmantotu izmaiņu pieteikumu un konsultāciju apjomu gadījumā, ja ir iestājies divu mēnešu noilgums (Piemēram, Pasūtītājam ir tiesības izmantot janvāra mēneša ietvaros neizmantoto izmaiņu pieteikumu un/vai konsultāciju apjomu arī februāra un marta mēnesī, bet šādas tiesības vairs nepastāv aprīļa mēnesī). Konkrētā mēneša ietvaros primāri tiek izmantots attiecīgā mēneša limits, nevis uzkrātais neiztērētais apjoms no iepriekšējā mēneša.</w:t>
      </w:r>
    </w:p>
    <w:p w14:paraId="59799B9E" w14:textId="77777777" w:rsidR="006D5A65" w:rsidRPr="00E12C1C" w:rsidRDefault="006D5A65" w:rsidP="006D5A65">
      <w:pPr>
        <w:jc w:val="both"/>
        <w:rPr>
          <w:rFonts w:ascii="Times New Roman" w:hAnsi="Times New Roman"/>
          <w:sz w:val="24"/>
          <w:szCs w:val="24"/>
        </w:rPr>
      </w:pPr>
      <w:r w:rsidRPr="00E12C1C">
        <w:rPr>
          <w:rFonts w:ascii="Times New Roman" w:hAnsi="Times New Roman"/>
          <w:sz w:val="24"/>
          <w:szCs w:val="24"/>
        </w:rPr>
        <w:t>Noslēdzot pieteikuma apstrādi, pakalpojuma sniedzējam ir jānodrošina, ka par attiecīgo faktu tiek informēts tā pieteicējs, kuram ir jāveic attiecīgā pieteikuma slēgšanas apstiprināšana, kas kalpo kā apliecinājums, ka darbs pie attiecīgā pieteikuma novēršanas ir noslēgts un Pasūtītājs vairs neuztur prasības par tālākām veicamajām darbībām attiecībā uz to.</w:t>
      </w:r>
    </w:p>
    <w:p w14:paraId="2953EB4B" w14:textId="77777777" w:rsidR="006D5A65" w:rsidRPr="00E12C1C" w:rsidRDefault="006D5A65" w:rsidP="006D5A65">
      <w:pPr>
        <w:jc w:val="both"/>
        <w:rPr>
          <w:rFonts w:ascii="Times New Roman" w:hAnsi="Times New Roman"/>
          <w:b/>
          <w:sz w:val="24"/>
          <w:szCs w:val="24"/>
        </w:rPr>
      </w:pPr>
      <w:r w:rsidRPr="00E12C1C">
        <w:rPr>
          <w:rFonts w:ascii="Times New Roman" w:hAnsi="Times New Roman"/>
          <w:b/>
          <w:sz w:val="24"/>
          <w:szCs w:val="24"/>
        </w:rPr>
        <w:t>2. Darba uzdevums – UGF IPR izmaiņu realizācija</w:t>
      </w:r>
    </w:p>
    <w:p w14:paraId="13766F7F" w14:textId="77777777" w:rsidR="006D5A65" w:rsidRPr="00E12C1C" w:rsidRDefault="006D5A65" w:rsidP="006D5A65">
      <w:p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Konkrētu UGF IPR izmaiņu realizācija iepirkuma līguma darbības laikā tiks īstenota veicot atsevišķus pasūtījumus un par to izpildi pusēm vienojoties atbilstoši </w:t>
      </w:r>
      <w:r w:rsidRPr="00E12C1C">
        <w:rPr>
          <w:rFonts w:ascii="Times New Roman" w:hAnsi="Times New Roman"/>
          <w:sz w:val="24"/>
          <w:szCs w:val="24"/>
        </w:rPr>
        <w:t>iepirkuma līguma ietvaros noteiktajiem sadarbības principus.</w:t>
      </w:r>
      <w:r w:rsidRPr="00E12C1C">
        <w:rPr>
          <w:rFonts w:ascii="Times New Roman" w:eastAsia="Times New Roman" w:hAnsi="Times New Roman"/>
          <w:sz w:val="24"/>
          <w:szCs w:val="24"/>
        </w:rPr>
        <w:t xml:space="preserve">  </w:t>
      </w:r>
    </w:p>
    <w:p w14:paraId="41A0070C" w14:textId="77777777" w:rsidR="006D5A65" w:rsidRPr="00E12C1C" w:rsidRDefault="006D5A65" w:rsidP="006D5A65">
      <w:p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Darba uzdevumu saskaņošana iepirkuma līguma izpildes laikā tiks veikta atbilstoši šādai procedūrai: </w:t>
      </w:r>
    </w:p>
    <w:p w14:paraId="333B1BC5" w14:textId="77777777" w:rsidR="006D5A65" w:rsidRPr="00E12C1C" w:rsidRDefault="006D5A65" w:rsidP="006D5A65">
      <w:pPr>
        <w:numPr>
          <w:ilvl w:val="0"/>
          <w:numId w:val="8"/>
        </w:numPr>
        <w:spacing w:after="0" w:line="240" w:lineRule="auto"/>
        <w:ind w:left="709"/>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Veicamā darba uzdevuma biznesa prasību definēšana (Pasūkumu veic fonda administrācija) </w:t>
      </w:r>
    </w:p>
    <w:p w14:paraId="7DA5282F" w14:textId="77777777" w:rsidR="006D5A65" w:rsidRPr="00E12C1C" w:rsidRDefault="006D5A65" w:rsidP="006D5A65">
      <w:pPr>
        <w:numPr>
          <w:ilvl w:val="0"/>
          <w:numId w:val="8"/>
        </w:numPr>
        <w:spacing w:after="0" w:line="240" w:lineRule="auto"/>
        <w:ind w:left="709"/>
        <w:jc w:val="both"/>
        <w:rPr>
          <w:rFonts w:ascii="Times New Roman" w:eastAsia="Times New Roman" w:hAnsi="Times New Roman"/>
          <w:sz w:val="24"/>
          <w:szCs w:val="24"/>
        </w:rPr>
      </w:pPr>
      <w:r w:rsidRPr="00E12C1C">
        <w:rPr>
          <w:rFonts w:ascii="Times New Roman" w:eastAsia="Times New Roman" w:hAnsi="Times New Roman"/>
          <w:sz w:val="24"/>
          <w:szCs w:val="24"/>
        </w:rPr>
        <w:t>Darba uzdevuma realizācijas nodrošināšanai nepieciešamo laika resursu noteikšana un piedāvājuma iesniegšana (Pasākumu veic Pakalpojuma sniedzējs)</w:t>
      </w:r>
    </w:p>
    <w:p w14:paraId="44038830" w14:textId="77777777" w:rsidR="006D5A65" w:rsidRPr="00E12C1C" w:rsidRDefault="006D5A65" w:rsidP="006D5A65">
      <w:pPr>
        <w:numPr>
          <w:ilvl w:val="0"/>
          <w:numId w:val="8"/>
        </w:numPr>
        <w:spacing w:after="0" w:line="240" w:lineRule="auto"/>
        <w:ind w:left="709"/>
        <w:jc w:val="both"/>
        <w:rPr>
          <w:rFonts w:ascii="Times New Roman" w:eastAsia="Times New Roman" w:hAnsi="Times New Roman"/>
          <w:sz w:val="24"/>
          <w:szCs w:val="24"/>
        </w:rPr>
      </w:pPr>
      <w:r w:rsidRPr="00E12C1C">
        <w:rPr>
          <w:rFonts w:ascii="Times New Roman" w:eastAsia="Times New Roman" w:hAnsi="Times New Roman"/>
          <w:sz w:val="24"/>
          <w:szCs w:val="24"/>
        </w:rPr>
        <w:t>Darba uzdevuma realizācijas piedāvājumu izvērtēšanas un lēmuma pieņemšana par tā apstiprināšanu, noraidīšanu vai papildus informācijas pieprasīšanu (Pasākumu veic fonda administrācija). Tālākie pasākumi tiek veikti tikai gadījumā, ja izmaiņu ieviešana ir tikusi apstiprināta.</w:t>
      </w:r>
    </w:p>
    <w:p w14:paraId="568C6FAE" w14:textId="77777777" w:rsidR="006D5A65" w:rsidRPr="00E12C1C" w:rsidRDefault="006D5A65" w:rsidP="006D5A65">
      <w:pPr>
        <w:numPr>
          <w:ilvl w:val="0"/>
          <w:numId w:val="8"/>
        </w:numPr>
        <w:spacing w:after="0" w:line="240" w:lineRule="auto"/>
        <w:ind w:left="709"/>
        <w:jc w:val="both"/>
        <w:rPr>
          <w:rFonts w:ascii="Times New Roman" w:eastAsia="Times New Roman" w:hAnsi="Times New Roman"/>
          <w:sz w:val="24"/>
          <w:szCs w:val="24"/>
        </w:rPr>
      </w:pPr>
      <w:r w:rsidRPr="00E12C1C">
        <w:rPr>
          <w:rFonts w:ascii="Times New Roman" w:eastAsia="Times New Roman" w:hAnsi="Times New Roman"/>
          <w:sz w:val="24"/>
          <w:szCs w:val="24"/>
        </w:rPr>
        <w:t>Darba uzdevuma realizācija, veicot nepieciešamos izstrādes pasākumus un to ieviešanu UGF IPR testa vidē, t.sk., valsts informācijas sistēmas savietotāja testa vidē, ja darba uzdevums skar elektroniskos pakalpojumus vai datu apmaiņas risinājumus, kuri tiek veidoti izmantojot attiecīgo risinājumu (Pasākumu veic Pakalpojuma sniedzējs)</w:t>
      </w:r>
    </w:p>
    <w:p w14:paraId="64A542AC" w14:textId="77777777" w:rsidR="006D5A65" w:rsidRPr="00E12C1C" w:rsidRDefault="006D5A65" w:rsidP="006D5A65">
      <w:pPr>
        <w:numPr>
          <w:ilvl w:val="0"/>
          <w:numId w:val="8"/>
        </w:numPr>
        <w:spacing w:after="0" w:line="240" w:lineRule="auto"/>
        <w:ind w:left="709"/>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Darba uzdevuma izpildes rezultātā sagatavoto papildinājumu vai uzlabojumu testēšana un akceptēšana (Pasākumu veic fonda administrācija) </w:t>
      </w:r>
    </w:p>
    <w:p w14:paraId="32FB9FDF" w14:textId="77777777" w:rsidR="006D5A65" w:rsidRPr="00E12C1C" w:rsidRDefault="006D5A65" w:rsidP="006D5A65">
      <w:pPr>
        <w:numPr>
          <w:ilvl w:val="0"/>
          <w:numId w:val="8"/>
        </w:numPr>
        <w:spacing w:after="0" w:line="240" w:lineRule="auto"/>
        <w:ind w:left="709"/>
        <w:jc w:val="both"/>
        <w:rPr>
          <w:rFonts w:ascii="Times New Roman" w:eastAsia="Times New Roman" w:hAnsi="Times New Roman"/>
          <w:sz w:val="24"/>
          <w:szCs w:val="24"/>
        </w:rPr>
      </w:pPr>
      <w:r w:rsidRPr="00E12C1C">
        <w:rPr>
          <w:rFonts w:ascii="Times New Roman" w:eastAsia="Times New Roman" w:hAnsi="Times New Roman"/>
          <w:sz w:val="24"/>
          <w:szCs w:val="24"/>
        </w:rPr>
        <w:t>Nepieciešamo labojumu un papildinājumu veikšana atbilstoši testēšanas rezultātiem (Pasākumu veic Pakalpojuma sniedzējs)</w:t>
      </w:r>
    </w:p>
    <w:p w14:paraId="7A30EA40" w14:textId="77777777" w:rsidR="006D5A65" w:rsidRPr="00E12C1C" w:rsidRDefault="006D5A65" w:rsidP="006D5A65">
      <w:pPr>
        <w:numPr>
          <w:ilvl w:val="0"/>
          <w:numId w:val="8"/>
        </w:numPr>
        <w:spacing w:after="0" w:line="240" w:lineRule="auto"/>
        <w:ind w:left="709"/>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Izmaiņu ieviešana produkcijas vidē (Pasākumu veic fonda administrācija, ja izmaiņas ir attiecināmas uz UGF IPR komponentēm, kuras atrodas fonda administrācijas pārzinā, vai Pakalpojuma sniedzējs, ja attiecīgās komponentes ir izvietotas valsts informācijas sistēmu savietotājā).  </w:t>
      </w:r>
    </w:p>
    <w:p w14:paraId="41979AF3" w14:textId="77777777" w:rsidR="006D5A65" w:rsidRPr="00E12C1C" w:rsidRDefault="006D5A65" w:rsidP="006D5A65">
      <w:pPr>
        <w:spacing w:after="0" w:line="240" w:lineRule="auto"/>
        <w:jc w:val="both"/>
        <w:rPr>
          <w:rFonts w:ascii="Times New Roman" w:eastAsia="Times New Roman" w:hAnsi="Times New Roman"/>
          <w:sz w:val="24"/>
          <w:szCs w:val="24"/>
        </w:rPr>
      </w:pPr>
    </w:p>
    <w:p w14:paraId="7020464C" w14:textId="77777777" w:rsidR="006D5A65" w:rsidRPr="00E12C1C" w:rsidRDefault="006D5A65" w:rsidP="006D5A65">
      <w:pPr>
        <w:spacing w:after="0" w:line="240" w:lineRule="auto"/>
        <w:rPr>
          <w:rFonts w:ascii="Times New Roman" w:eastAsia="Times New Roman" w:hAnsi="Times New Roman"/>
          <w:b/>
          <w:sz w:val="24"/>
          <w:szCs w:val="24"/>
        </w:rPr>
      </w:pPr>
    </w:p>
    <w:p w14:paraId="2135D2A3" w14:textId="77777777" w:rsidR="006D5A65" w:rsidRPr="00E12C1C" w:rsidRDefault="006D5A65" w:rsidP="006D5A65">
      <w:pPr>
        <w:spacing w:after="0" w:line="240" w:lineRule="auto"/>
        <w:jc w:val="both"/>
        <w:rPr>
          <w:rFonts w:ascii="Times New Roman" w:eastAsia="Times New Roman" w:hAnsi="Times New Roman"/>
          <w:sz w:val="24"/>
          <w:szCs w:val="24"/>
        </w:rPr>
      </w:pPr>
      <w:r w:rsidRPr="00E12C1C">
        <w:rPr>
          <w:rFonts w:ascii="Times New Roman" w:eastAsia="Times New Roman" w:hAnsi="Times New Roman"/>
          <w:sz w:val="24"/>
          <w:szCs w:val="24"/>
        </w:rPr>
        <w:t xml:space="preserve">UGF IPR papildinājumu izstrādes ietvaros fonda administrācija var pasūtīt šādu darba uzdevumu realizāciju: </w:t>
      </w:r>
    </w:p>
    <w:p w14:paraId="28DE88F7" w14:textId="77777777" w:rsidR="006D5A65" w:rsidRPr="00E12C1C" w:rsidRDefault="006D5A65" w:rsidP="006D5A65">
      <w:pPr>
        <w:pStyle w:val="Sarakstarindkopa"/>
        <w:numPr>
          <w:ilvl w:val="0"/>
          <w:numId w:val="12"/>
        </w:numPr>
        <w:jc w:val="both"/>
      </w:pPr>
      <w:r w:rsidRPr="00E12C1C">
        <w:t xml:space="preserve">UGF IPR pamata sistēmas jaunas funkcionalitātes izstrāde vai esošās papildināšana; </w:t>
      </w:r>
    </w:p>
    <w:p w14:paraId="7C3925B9" w14:textId="77777777" w:rsidR="006D5A65" w:rsidRPr="00E12C1C" w:rsidRDefault="006D5A65" w:rsidP="006D5A65">
      <w:pPr>
        <w:pStyle w:val="Sarakstarindkopa"/>
        <w:numPr>
          <w:ilvl w:val="0"/>
          <w:numId w:val="12"/>
        </w:numPr>
        <w:jc w:val="both"/>
      </w:pPr>
      <w:r w:rsidRPr="00E12C1C">
        <w:t>UGF IPR elektronisko pakalpojumu jaunas funkcionalitātes izstrāde vai esošās papildināšana;</w:t>
      </w:r>
    </w:p>
    <w:p w14:paraId="37691AAD" w14:textId="77777777" w:rsidR="006D5A65" w:rsidRPr="00E12C1C" w:rsidRDefault="006D5A65" w:rsidP="006D5A65">
      <w:pPr>
        <w:pStyle w:val="Sarakstarindkopa"/>
        <w:numPr>
          <w:ilvl w:val="0"/>
          <w:numId w:val="12"/>
        </w:numPr>
        <w:jc w:val="both"/>
      </w:pPr>
      <w:r w:rsidRPr="00E12C1C">
        <w:t xml:space="preserve">Jaunu elektronisko pakalpojumu izstrāde un ieviešana produktīvajā lietošanā; </w:t>
      </w:r>
    </w:p>
    <w:p w14:paraId="56312B0C" w14:textId="77777777" w:rsidR="006D5A65" w:rsidRPr="00E12C1C" w:rsidRDefault="006D5A65" w:rsidP="006D5A65">
      <w:pPr>
        <w:pStyle w:val="Sarakstarindkopa"/>
        <w:numPr>
          <w:ilvl w:val="0"/>
          <w:numId w:val="12"/>
        </w:numPr>
        <w:jc w:val="both"/>
      </w:pPr>
      <w:r w:rsidRPr="00E12C1C">
        <w:t xml:space="preserve">Esošo UGF IPR datu apmaiņas risinājumu uzlabošana vai papildināšana; </w:t>
      </w:r>
    </w:p>
    <w:p w14:paraId="374D6126" w14:textId="77777777" w:rsidR="006D5A65" w:rsidRPr="00E12C1C" w:rsidRDefault="006D5A65" w:rsidP="006D5A65">
      <w:pPr>
        <w:pStyle w:val="Sarakstarindkopa"/>
        <w:numPr>
          <w:ilvl w:val="0"/>
          <w:numId w:val="12"/>
        </w:numPr>
        <w:jc w:val="both"/>
      </w:pPr>
      <w:r w:rsidRPr="00E12C1C">
        <w:t>Jaunu datu apmaiņas risinājumu izveide starp UGF IPR un citām informācijas sistēmām;</w:t>
      </w:r>
    </w:p>
    <w:p w14:paraId="2E94B6F6" w14:textId="77777777" w:rsidR="006D5A65" w:rsidRPr="00E12C1C" w:rsidRDefault="006D5A65" w:rsidP="006D5A65">
      <w:pPr>
        <w:pStyle w:val="Sarakstarindkopa"/>
        <w:numPr>
          <w:ilvl w:val="0"/>
          <w:numId w:val="12"/>
        </w:numPr>
        <w:jc w:val="both"/>
      </w:pPr>
      <w:r w:rsidRPr="00E12C1C">
        <w:t xml:space="preserve">Nepieciešamo konsultāciju vai tehniskā atbalsta sniegšana attiecībā uz UGF IPR atbilstoši Pasūtītāja iesniegtam pieprasījumam. </w:t>
      </w:r>
    </w:p>
    <w:p w14:paraId="1A3BD223" w14:textId="77777777" w:rsidR="006D5A65" w:rsidRPr="00E12C1C" w:rsidRDefault="006D5A65" w:rsidP="006D5A65">
      <w:pPr>
        <w:jc w:val="both"/>
      </w:pPr>
    </w:p>
    <w:p w14:paraId="03F9493B" w14:textId="77777777" w:rsidR="006D5A65" w:rsidRPr="00E12C1C" w:rsidRDefault="006D5A65" w:rsidP="006D5A65">
      <w:pPr>
        <w:spacing w:after="0" w:line="240" w:lineRule="auto"/>
        <w:rPr>
          <w:rFonts w:ascii="Times New Roman" w:eastAsia="Times New Roman" w:hAnsi="Times New Roman"/>
          <w:b/>
          <w:sz w:val="24"/>
          <w:szCs w:val="24"/>
        </w:rPr>
      </w:pPr>
      <w:r w:rsidRPr="00E12C1C">
        <w:rPr>
          <w:rFonts w:ascii="Times New Roman" w:eastAsia="Times New Roman" w:hAnsi="Times New Roman"/>
          <w:b/>
          <w:sz w:val="24"/>
          <w:szCs w:val="24"/>
        </w:rPr>
        <w:t xml:space="preserve">Pakalpojuma sniegšanas nosacījumi </w:t>
      </w:r>
    </w:p>
    <w:p w14:paraId="0D7B1EF9" w14:textId="77777777" w:rsidR="006D5A65" w:rsidRPr="00E12C1C" w:rsidRDefault="006D5A65" w:rsidP="006D5A65">
      <w:pPr>
        <w:spacing w:after="0" w:line="240" w:lineRule="auto"/>
        <w:rPr>
          <w:rFonts w:ascii="Times New Roman" w:eastAsia="Times New Roman" w:hAnsi="Times New Roman"/>
          <w:b/>
          <w:sz w:val="24"/>
          <w:szCs w:val="24"/>
        </w:rPr>
      </w:pPr>
    </w:p>
    <w:p w14:paraId="475FF552" w14:textId="77777777" w:rsidR="006D5A65" w:rsidRPr="00E12C1C" w:rsidRDefault="006D5A65" w:rsidP="006D5A65">
      <w:pPr>
        <w:spacing w:after="0" w:line="240" w:lineRule="auto"/>
        <w:rPr>
          <w:rFonts w:ascii="Times New Roman" w:eastAsia="Times New Roman" w:hAnsi="Times New Roman"/>
          <w:sz w:val="24"/>
          <w:szCs w:val="24"/>
        </w:rPr>
      </w:pPr>
      <w:r w:rsidRPr="00E12C1C">
        <w:rPr>
          <w:rFonts w:ascii="Times New Roman" w:eastAsia="Times New Roman" w:hAnsi="Times New Roman"/>
          <w:sz w:val="24"/>
          <w:szCs w:val="24"/>
        </w:rPr>
        <w:t xml:space="preserve">Nodrošinot pakalpojuma sniegšanu Pakalpojuma sniedzējam ir jāievēro šādi nosacījumi: </w:t>
      </w:r>
    </w:p>
    <w:p w14:paraId="475333D7" w14:textId="77777777" w:rsidR="006D5A65" w:rsidRPr="00E12C1C" w:rsidRDefault="006D5A65" w:rsidP="006D5A65">
      <w:pPr>
        <w:pStyle w:val="Sarakstarindkopa"/>
        <w:numPr>
          <w:ilvl w:val="0"/>
          <w:numId w:val="13"/>
        </w:numPr>
        <w:jc w:val="both"/>
      </w:pPr>
      <w:r w:rsidRPr="00E12C1C">
        <w:t xml:space="preserve">Nodrošinot jaunas UGF IPR funkcionalitātes izstrāde vai esošās papildināšana ir jānodrošina aprakstošās dokumentācijas sagatavošana. </w:t>
      </w:r>
    </w:p>
    <w:p w14:paraId="5DF88BE8" w14:textId="77777777" w:rsidR="006D5A65" w:rsidRPr="00E12C1C" w:rsidRDefault="006D5A65" w:rsidP="006D5A65">
      <w:pPr>
        <w:pStyle w:val="Sarakstarindkopa"/>
        <w:numPr>
          <w:ilvl w:val="0"/>
          <w:numId w:val="13"/>
        </w:numPr>
        <w:jc w:val="both"/>
      </w:pPr>
      <w:r w:rsidRPr="00E12C1C">
        <w:t xml:space="preserve">Visiem sagatavotajiem nodevumiem, t.sk., programmatūras kodam pēc tā nodošanas Pasūtītājam ir jākļūst par Pasūtītāja īpašumu un Pakalpojuma sniedzējam nav tiesības uz to saglabāt autortiesības. </w:t>
      </w:r>
    </w:p>
    <w:p w14:paraId="231C2417" w14:textId="77777777" w:rsidR="006D5A65" w:rsidRPr="00E12C1C" w:rsidRDefault="006D5A65" w:rsidP="006D5A65">
      <w:pPr>
        <w:pStyle w:val="Sarakstarindkopa"/>
        <w:numPr>
          <w:ilvl w:val="0"/>
          <w:numId w:val="13"/>
        </w:numPr>
        <w:jc w:val="both"/>
      </w:pPr>
      <w:r w:rsidRPr="00E12C1C">
        <w:t xml:space="preserve">Pakalpojuma sniegšanas ietvaros ir jāņem vērā visi Ministru kabineta noteikumos  Nr. 442 “Kārtība, kādā tiek nodrošināta informācijas un komunikācijas tehnoloģiju sistēmu atbilstība minimālajām drošības prasībām” definētie nosacījumi, cik tālu tiek ir attiecināmi uz informācijas sistēmu izstrādi un uzlabošanu. </w:t>
      </w:r>
    </w:p>
    <w:p w14:paraId="11670B9A" w14:textId="29643A8E" w:rsidR="00C23E81" w:rsidRPr="00E12C1C" w:rsidRDefault="00B25F35" w:rsidP="00C23E81">
      <w:pPr>
        <w:spacing w:before="60" w:after="60"/>
        <w:jc w:val="right"/>
        <w:rPr>
          <w:rFonts w:ascii="Times New Roman" w:hAnsi="Times New Roman"/>
        </w:rPr>
      </w:pPr>
      <w:r w:rsidRPr="00E12C1C">
        <w:rPr>
          <w:rFonts w:ascii="Times New Roman" w:hAnsi="Times New Roman"/>
          <w:b/>
          <w:bCs/>
        </w:rPr>
        <w:br w:type="page"/>
      </w:r>
      <w:r w:rsidR="00C23E81" w:rsidRPr="00E12C1C">
        <w:rPr>
          <w:rFonts w:ascii="Times New Roman" w:hAnsi="Times New Roman"/>
        </w:rPr>
        <w:t>2.pielikums</w:t>
      </w:r>
    </w:p>
    <w:p w14:paraId="3934D33C" w14:textId="77777777" w:rsidR="00C23E81" w:rsidRPr="00E12C1C" w:rsidRDefault="00C23E81" w:rsidP="00C23E81">
      <w:pPr>
        <w:spacing w:before="60" w:after="60"/>
        <w:jc w:val="right"/>
        <w:rPr>
          <w:rFonts w:ascii="Times New Roman" w:hAnsi="Times New Roman"/>
        </w:rPr>
      </w:pPr>
      <w:r w:rsidRPr="00E12C1C">
        <w:rPr>
          <w:rFonts w:ascii="Times New Roman" w:hAnsi="Times New Roman"/>
        </w:rPr>
        <w:t>pie Līguma_____________</w:t>
      </w:r>
    </w:p>
    <w:p w14:paraId="3A9878CB" w14:textId="1035BEC3" w:rsidR="00C23E81" w:rsidRPr="00E12C1C" w:rsidRDefault="00C23E81" w:rsidP="00C23E81">
      <w:pPr>
        <w:spacing w:before="60" w:after="60"/>
        <w:jc w:val="right"/>
        <w:rPr>
          <w:rFonts w:ascii="Times New Roman" w:hAnsi="Times New Roman"/>
        </w:rPr>
      </w:pPr>
      <w:r w:rsidRPr="00E12C1C">
        <w:rPr>
          <w:rFonts w:ascii="Times New Roman" w:hAnsi="Times New Roman"/>
        </w:rPr>
        <w:t>(iepirkuma identifikācijas numurs UGFA 2018/</w:t>
      </w:r>
      <w:r w:rsidR="00E12C1C" w:rsidRPr="00E12C1C">
        <w:rPr>
          <w:rFonts w:ascii="Times New Roman" w:hAnsi="Times New Roman"/>
        </w:rPr>
        <w:t>1</w:t>
      </w:r>
      <w:r w:rsidRPr="00E12C1C">
        <w:rPr>
          <w:rFonts w:ascii="Times New Roman" w:hAnsi="Times New Roman"/>
        </w:rPr>
        <w:t>)</w:t>
      </w:r>
    </w:p>
    <w:p w14:paraId="2CCBB498" w14:textId="38A79E0C" w:rsidR="00B25F35" w:rsidRPr="00E12C1C" w:rsidRDefault="00B25F35" w:rsidP="00C23E81">
      <w:pPr>
        <w:spacing w:before="60" w:after="60"/>
        <w:jc w:val="right"/>
        <w:rPr>
          <w:rFonts w:ascii="Times New Roman" w:hAnsi="Times New Roman"/>
          <w:bCs/>
        </w:rPr>
      </w:pPr>
    </w:p>
    <w:p w14:paraId="063C5E2F" w14:textId="29676B66" w:rsidR="00B25F35" w:rsidRPr="00E12C1C" w:rsidRDefault="00B25F35" w:rsidP="00B25F35">
      <w:pPr>
        <w:rPr>
          <w:rFonts w:ascii="Times New Roman" w:hAnsi="Times New Roman"/>
        </w:rPr>
      </w:pPr>
      <w:r w:rsidRPr="00E12C1C">
        <w:rPr>
          <w:rFonts w:ascii="Times New Roman" w:hAnsi="Times New Roman"/>
        </w:rPr>
        <w:tab/>
      </w:r>
    </w:p>
    <w:p w14:paraId="54F5EAB1" w14:textId="77777777" w:rsidR="00B25F35" w:rsidRPr="00E12C1C" w:rsidRDefault="00B25F35" w:rsidP="00B25F35">
      <w:pPr>
        <w:tabs>
          <w:tab w:val="left" w:pos="-1701"/>
        </w:tabs>
        <w:rPr>
          <w:rFonts w:ascii="Times New Roman" w:hAnsi="Times New Roman"/>
        </w:rPr>
      </w:pPr>
      <w:r w:rsidRPr="00E12C1C">
        <w:rPr>
          <w:rFonts w:ascii="Times New Roman" w:hAnsi="Times New Roman"/>
          <w:b/>
          <w:bCs/>
          <w:noProof/>
          <w:lang w:eastAsia="lv-LV"/>
        </w:rPr>
        <mc:AlternateContent>
          <mc:Choice Requires="wps">
            <w:drawing>
              <wp:anchor distT="0" distB="0" distL="114300" distR="114300" simplePos="0" relativeHeight="251662336" behindDoc="0" locked="0" layoutInCell="1" allowOverlap="1" wp14:anchorId="61EFE3D6" wp14:editId="4B046F8B">
                <wp:simplePos x="0" y="0"/>
                <wp:positionH relativeFrom="column">
                  <wp:posOffset>3851910</wp:posOffset>
                </wp:positionH>
                <wp:positionV relativeFrom="paragraph">
                  <wp:posOffset>12065</wp:posOffset>
                </wp:positionV>
                <wp:extent cx="2333625" cy="806450"/>
                <wp:effectExtent l="3810" t="2540" r="0"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80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8424F" w14:textId="51B91BF6" w:rsidR="009B5914" w:rsidRPr="009D0879" w:rsidRDefault="009B5914" w:rsidP="00B25F35">
                            <w:pPr>
                              <w:jc w:val="both"/>
                              <w:rPr>
                                <w:rFonts w:ascii="Times New Roman" w:hAnsi="Times New Roman"/>
                                <w:b/>
                                <w:bCs/>
                              </w:rPr>
                            </w:pPr>
                            <w:r w:rsidRPr="009D0879">
                              <w:rPr>
                                <w:rFonts w:ascii="Times New Roman" w:hAnsi="Times New Roman"/>
                                <w:b/>
                                <w:bCs/>
                              </w:rPr>
                              <w:t>„_______________________”,</w:t>
                            </w:r>
                          </w:p>
                          <w:p w14:paraId="6484A54B" w14:textId="77777777" w:rsidR="009B5914" w:rsidRPr="009D0879" w:rsidRDefault="009B5914" w:rsidP="00B25F35">
                            <w:pPr>
                              <w:rPr>
                                <w:rFonts w:ascii="Times New Roman" w:hAnsi="Times New Roman"/>
                              </w:rPr>
                            </w:pPr>
                            <w:r w:rsidRPr="009D0879">
                              <w:rPr>
                                <w:rFonts w:ascii="Times New Roman" w:hAnsi="Times New Roman"/>
                                <w:b/>
                                <w:bCs/>
                              </w:rPr>
                              <w:t>kontaktpersonas, vārds, uzvārd</w:t>
                            </w:r>
                            <w:r w:rsidRPr="009D0879">
                              <w:rPr>
                                <w:rFonts w:ascii="Times New Roman" w:hAnsi="Times New Roman"/>
                                <w:b/>
                              </w:rPr>
                              <w:t>s</w:t>
                            </w:r>
                            <w:r w:rsidRPr="009D0879">
                              <w:rPr>
                                <w:rFonts w:ascii="Times New Roman" w:hAnsi="Times New Roman"/>
                              </w:rPr>
                              <w:t>&gt;,</w:t>
                            </w:r>
                          </w:p>
                          <w:p w14:paraId="4FC60ADB" w14:textId="77777777" w:rsidR="009B5914" w:rsidRPr="009D0879" w:rsidRDefault="009B5914" w:rsidP="00B25F35">
                            <w:pPr>
                              <w:rPr>
                                <w:rFonts w:ascii="Times New Roman" w:hAnsi="Times New Roman"/>
                              </w:rPr>
                            </w:pPr>
                            <w:r w:rsidRPr="009D0879">
                              <w:rPr>
                                <w:rFonts w:ascii="Times New Roman" w:hAnsi="Times New Roman"/>
                              </w:rPr>
                              <w:t>&lt; faksa numurs &gt;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FE3D6" id="_x0000_t202" coordsize="21600,21600" o:spt="202" path="m,l,21600r21600,l21600,xe">
                <v:stroke joinstyle="miter"/>
                <v:path gradientshapeok="t" o:connecttype="rect"/>
              </v:shapetype>
              <v:shape id="Text Box 6" o:spid="_x0000_s1026" type="#_x0000_t202" style="position:absolute;margin-left:303.3pt;margin-top:.95pt;width:183.75pt;height: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" filled="f" stroked="f">
                <v:textbox inset=".5mm,.3mm,.5mm,.3mm">
                  <w:txbxContent>
                    <w:p w14:paraId="3528424F" w14:textId="51B91BF6" w:rsidR="009B5914" w:rsidRPr="009D0879" w:rsidRDefault="009B5914" w:rsidP="00B25F35">
                      <w:pPr>
                        <w:jc w:val="both"/>
                        <w:rPr>
                          <w:rFonts w:ascii="Times New Roman" w:hAnsi="Times New Roman"/>
                          <w:b/>
                          <w:bCs/>
                        </w:rPr>
                      </w:pPr>
                      <w:r w:rsidRPr="009D0879">
                        <w:rPr>
                          <w:rFonts w:ascii="Times New Roman" w:hAnsi="Times New Roman"/>
                          <w:b/>
                          <w:bCs/>
                        </w:rPr>
                        <w:t>„_______________________”,</w:t>
                      </w:r>
                    </w:p>
                    <w:p w14:paraId="6484A54B" w14:textId="77777777" w:rsidR="009B5914" w:rsidRPr="009D0879" w:rsidRDefault="009B5914" w:rsidP="00B25F35">
                      <w:pPr>
                        <w:rPr>
                          <w:rFonts w:ascii="Times New Roman" w:hAnsi="Times New Roman"/>
                        </w:rPr>
                      </w:pPr>
                      <w:r w:rsidRPr="009D0879">
                        <w:rPr>
                          <w:rFonts w:ascii="Times New Roman" w:hAnsi="Times New Roman"/>
                          <w:b/>
                          <w:bCs/>
                        </w:rPr>
                        <w:t>kontaktpersonas, vārds, uzvārd</w:t>
                      </w:r>
                      <w:r w:rsidRPr="009D0879">
                        <w:rPr>
                          <w:rFonts w:ascii="Times New Roman" w:hAnsi="Times New Roman"/>
                          <w:b/>
                        </w:rPr>
                        <w:t>s</w:t>
                      </w:r>
                      <w:r w:rsidRPr="009D0879">
                        <w:rPr>
                          <w:rFonts w:ascii="Times New Roman" w:hAnsi="Times New Roman"/>
                        </w:rPr>
                        <w:t>&gt;,</w:t>
                      </w:r>
                    </w:p>
                    <w:p w14:paraId="4FC60ADB" w14:textId="77777777" w:rsidR="009B5914" w:rsidRPr="009D0879" w:rsidRDefault="009B5914" w:rsidP="00B25F35">
                      <w:pPr>
                        <w:rPr>
                          <w:rFonts w:ascii="Times New Roman" w:hAnsi="Times New Roman"/>
                        </w:rPr>
                      </w:pPr>
                      <w:r w:rsidRPr="009D0879">
                        <w:rPr>
                          <w:rFonts w:ascii="Times New Roman" w:hAnsi="Times New Roman"/>
                        </w:rPr>
                        <w:t>&lt; faksa numurs &gt;</w:t>
                      </w:r>
                    </w:p>
                  </w:txbxContent>
                </v:textbox>
              </v:shape>
            </w:pict>
          </mc:Fallback>
        </mc:AlternateContent>
      </w:r>
      <w:r w:rsidRPr="00E12C1C">
        <w:rPr>
          <w:rFonts w:ascii="Times New Roman" w:hAnsi="Times New Roman"/>
        </w:rPr>
        <w:t>_________________  Nr. ______________</w:t>
      </w:r>
    </w:p>
    <w:p w14:paraId="79397C49" w14:textId="77777777" w:rsidR="00B25F35" w:rsidRPr="00E12C1C" w:rsidRDefault="00B25F35" w:rsidP="00B25F35">
      <w:pPr>
        <w:tabs>
          <w:tab w:val="left" w:pos="-1701"/>
        </w:tabs>
        <w:rPr>
          <w:rFonts w:ascii="Times New Roman" w:hAnsi="Times New Roman"/>
        </w:rPr>
      </w:pPr>
    </w:p>
    <w:p w14:paraId="24318B0F" w14:textId="77777777" w:rsidR="00B25F35" w:rsidRPr="00E12C1C" w:rsidRDefault="00B25F35" w:rsidP="00B25F35">
      <w:pPr>
        <w:jc w:val="both"/>
        <w:rPr>
          <w:rFonts w:ascii="Times New Roman" w:hAnsi="Times New Roman"/>
          <w:b/>
          <w:bCs/>
        </w:rPr>
      </w:pPr>
    </w:p>
    <w:p w14:paraId="1BB07CF1" w14:textId="77777777" w:rsidR="00B25F35" w:rsidRPr="00E12C1C" w:rsidRDefault="00B25F35" w:rsidP="00B25F35">
      <w:pPr>
        <w:jc w:val="center"/>
        <w:rPr>
          <w:rFonts w:ascii="Times New Roman" w:hAnsi="Times New Roman"/>
          <w:b/>
        </w:rPr>
      </w:pPr>
    </w:p>
    <w:p w14:paraId="5CB5EFC2" w14:textId="77777777" w:rsidR="00B25F35" w:rsidRPr="00E12C1C" w:rsidRDefault="00B25F35" w:rsidP="00B25F35">
      <w:pPr>
        <w:jc w:val="center"/>
        <w:rPr>
          <w:rFonts w:ascii="Times New Roman" w:hAnsi="Times New Roman"/>
          <w:b/>
        </w:rPr>
      </w:pPr>
      <w:r w:rsidRPr="00E12C1C">
        <w:rPr>
          <w:rFonts w:ascii="Times New Roman" w:hAnsi="Times New Roman"/>
          <w:b/>
        </w:rPr>
        <w:t>UZAICINĀJUMS</w:t>
      </w:r>
    </w:p>
    <w:p w14:paraId="4ABBC6E2" w14:textId="77777777" w:rsidR="00B25F35" w:rsidRPr="00E12C1C" w:rsidRDefault="00B25F35" w:rsidP="00B25F35">
      <w:pPr>
        <w:jc w:val="both"/>
        <w:rPr>
          <w:rFonts w:ascii="Times New Roman" w:hAnsi="Times New Roman"/>
        </w:rPr>
      </w:pPr>
    </w:p>
    <w:p w14:paraId="20C9AB0A" w14:textId="5A0328AE" w:rsidR="00B25F35" w:rsidRPr="00E12C1C" w:rsidRDefault="00B25F35" w:rsidP="00B25F35">
      <w:pPr>
        <w:spacing w:before="60" w:after="60"/>
        <w:jc w:val="both"/>
        <w:rPr>
          <w:rFonts w:ascii="Times New Roman" w:hAnsi="Times New Roman"/>
          <w:bCs/>
        </w:rPr>
      </w:pPr>
      <w:r w:rsidRPr="00E12C1C">
        <w:rPr>
          <w:rFonts w:ascii="Times New Roman" w:hAnsi="Times New Roman"/>
        </w:rPr>
        <w:t xml:space="preserve">Uzturlīdzekļu garantijas fonda administrācija saskaņā ar </w:t>
      </w:r>
      <w:r w:rsidR="000F22D3" w:rsidRPr="00E12C1C">
        <w:rPr>
          <w:rFonts w:ascii="Times New Roman" w:hAnsi="Times New Roman"/>
        </w:rPr>
        <w:t>Iepirkuma procedūras</w:t>
      </w:r>
      <w:r w:rsidRPr="00E12C1C">
        <w:rPr>
          <w:rFonts w:ascii="Times New Roman" w:hAnsi="Times New Roman"/>
        </w:rPr>
        <w:t xml:space="preserve"> „</w:t>
      </w:r>
      <w:r w:rsidR="000F22D3" w:rsidRPr="00E12C1C">
        <w:rPr>
          <w:rFonts w:ascii="Times New Roman" w:hAnsi="Times New Roman"/>
        </w:rPr>
        <w:t>Uzturlīdzekļu garantiju fonda iesniedzēju un parādnieku reģistra</w:t>
      </w:r>
      <w:r w:rsidR="00D82AC2" w:rsidRPr="00E12C1C">
        <w:rPr>
          <w:rFonts w:ascii="Times New Roman" w:hAnsi="Times New Roman"/>
        </w:rPr>
        <w:t xml:space="preserve"> uzturēšana un</w:t>
      </w:r>
      <w:r w:rsidR="000F22D3" w:rsidRPr="00E12C1C">
        <w:rPr>
          <w:rFonts w:ascii="Times New Roman" w:hAnsi="Times New Roman"/>
        </w:rPr>
        <w:t xml:space="preserve"> papildinājumu izstrāde</w:t>
      </w:r>
      <w:r w:rsidRPr="00E12C1C">
        <w:rPr>
          <w:rFonts w:ascii="Times New Roman" w:hAnsi="Times New Roman"/>
        </w:rPr>
        <w:t xml:space="preserve">” (iepirkuma identifikācijas numurs </w:t>
      </w:r>
      <w:r w:rsidR="000F22D3" w:rsidRPr="00E12C1C">
        <w:rPr>
          <w:rFonts w:ascii="Times New Roman" w:hAnsi="Times New Roman"/>
        </w:rPr>
        <w:t>–</w:t>
      </w:r>
      <w:r w:rsidRPr="00E12C1C">
        <w:rPr>
          <w:rFonts w:ascii="Times New Roman" w:hAnsi="Times New Roman"/>
        </w:rPr>
        <w:t xml:space="preserve"> </w:t>
      </w:r>
      <w:r w:rsidR="00027EE6" w:rsidRPr="00E12C1C">
        <w:rPr>
          <w:rFonts w:ascii="Times New Roman" w:hAnsi="Times New Roman"/>
        </w:rPr>
        <w:t>UGFA 201</w:t>
      </w:r>
      <w:r w:rsidR="00C23E81" w:rsidRPr="00E12C1C">
        <w:rPr>
          <w:rFonts w:ascii="Times New Roman" w:hAnsi="Times New Roman"/>
        </w:rPr>
        <w:t>8</w:t>
      </w:r>
      <w:r w:rsidR="000F22D3" w:rsidRPr="00E12C1C">
        <w:rPr>
          <w:rFonts w:ascii="Times New Roman" w:hAnsi="Times New Roman"/>
        </w:rPr>
        <w:t>/</w:t>
      </w:r>
      <w:r w:rsidR="00E12C1C" w:rsidRPr="00E12C1C">
        <w:rPr>
          <w:rFonts w:ascii="Times New Roman" w:hAnsi="Times New Roman"/>
        </w:rPr>
        <w:t>1</w:t>
      </w:r>
      <w:r w:rsidRPr="00E12C1C">
        <w:rPr>
          <w:rFonts w:ascii="Times New Roman" w:hAnsi="Times New Roman"/>
        </w:rPr>
        <w:t>) rezultātā 201</w:t>
      </w:r>
      <w:r w:rsidR="00C23E81" w:rsidRPr="00E12C1C">
        <w:rPr>
          <w:rFonts w:ascii="Times New Roman" w:hAnsi="Times New Roman"/>
        </w:rPr>
        <w:t>8</w:t>
      </w:r>
      <w:r w:rsidRPr="00E12C1C">
        <w:rPr>
          <w:rFonts w:ascii="Times New Roman" w:hAnsi="Times New Roman"/>
        </w:rPr>
        <w:t xml:space="preserve">.gada </w:t>
      </w:r>
      <w:r w:rsidR="000F22D3" w:rsidRPr="00E12C1C">
        <w:rPr>
          <w:rFonts w:ascii="Times New Roman" w:hAnsi="Times New Roman"/>
          <w:bCs/>
        </w:rPr>
        <w:t>__. _____</w:t>
      </w:r>
      <w:r w:rsidRPr="00E12C1C">
        <w:rPr>
          <w:rFonts w:ascii="Times New Roman" w:hAnsi="Times New Roman"/>
        </w:rPr>
        <w:t xml:space="preserve"> noslēgtā</w:t>
      </w:r>
      <w:r w:rsidR="00C23E81" w:rsidRPr="00E12C1C">
        <w:rPr>
          <w:rFonts w:ascii="Times New Roman" w:hAnsi="Times New Roman"/>
        </w:rPr>
        <w:t xml:space="preserve"> iepirkuma</w:t>
      </w:r>
      <w:r w:rsidRPr="00E12C1C">
        <w:rPr>
          <w:rFonts w:ascii="Times New Roman" w:hAnsi="Times New Roman"/>
        </w:rPr>
        <w:t xml:space="preserve"> </w:t>
      </w:r>
      <w:r w:rsidR="00C23E81" w:rsidRPr="00E12C1C">
        <w:rPr>
          <w:rFonts w:ascii="Times New Roman" w:hAnsi="Times New Roman"/>
        </w:rPr>
        <w:t>Līguma</w:t>
      </w:r>
      <w:r w:rsidRPr="00E12C1C">
        <w:rPr>
          <w:rFonts w:ascii="Times New Roman" w:hAnsi="Times New Roman"/>
        </w:rPr>
        <w:t xml:space="preserve"> nosacījumiem lūdz iesniegt piedāvājumu par sekojošo:</w:t>
      </w:r>
    </w:p>
    <w:p w14:paraId="73B3576D" w14:textId="77777777" w:rsidR="00B25F35" w:rsidRPr="00E12C1C" w:rsidRDefault="00B25F35" w:rsidP="00B25F35">
      <w:pPr>
        <w:jc w:val="both"/>
        <w:rPr>
          <w:rFonts w:ascii="Times New Roman" w:hAnsi="Times New Roman"/>
        </w:rPr>
      </w:pPr>
    </w:p>
    <w:p w14:paraId="422DE4A9" w14:textId="77777777" w:rsidR="00B25F35" w:rsidRPr="00E12C1C" w:rsidRDefault="00B25F35" w:rsidP="00B25F35">
      <w:pPr>
        <w:ind w:left="2880" w:firstLine="720"/>
        <w:jc w:val="center"/>
        <w:rPr>
          <w:rFonts w:ascii="Times New Roman" w:hAnsi="Times New Roman"/>
        </w:rPr>
      </w:pPr>
      <w:r w:rsidRPr="00E12C1C">
        <w:rPr>
          <w:rFonts w:ascii="Times New Roman" w:hAnsi="Times New Roman"/>
        </w:rPr>
        <w:t>[Tehniskā specifikācija]</w:t>
      </w:r>
    </w:p>
    <w:p w14:paraId="75AA0F2B" w14:textId="77777777" w:rsidR="00B25F35" w:rsidRPr="00E12C1C" w:rsidRDefault="00B25F35" w:rsidP="00B25F35">
      <w:pPr>
        <w:jc w:val="both"/>
        <w:rPr>
          <w:rFonts w:ascii="Times New Roman" w:hAnsi="Times New Roman"/>
        </w:rPr>
      </w:pPr>
    </w:p>
    <w:p w14:paraId="1814D46B" w14:textId="77777777" w:rsidR="00B25F35" w:rsidRPr="00E12C1C" w:rsidRDefault="00B25F35" w:rsidP="00B25F35">
      <w:pPr>
        <w:jc w:val="both"/>
        <w:rPr>
          <w:rFonts w:ascii="Times New Roman" w:hAnsi="Times New Roman"/>
          <w:bCs/>
        </w:rPr>
      </w:pPr>
    </w:p>
    <w:p w14:paraId="7225C0A5" w14:textId="77777777" w:rsidR="00B25F35" w:rsidRPr="00E12C1C" w:rsidRDefault="00B25F35" w:rsidP="00B25F35">
      <w:pPr>
        <w:jc w:val="both"/>
        <w:rPr>
          <w:rFonts w:ascii="Times New Roman" w:hAnsi="Times New Roman"/>
          <w:bCs/>
        </w:rPr>
      </w:pPr>
      <w:r w:rsidRPr="00E12C1C">
        <w:rPr>
          <w:rFonts w:ascii="Times New Roman" w:hAnsi="Times New Roman"/>
          <w:bCs/>
        </w:rPr>
        <w:t>Piedāvājumā lūdzam norādīt kopējo cenu, patērēto cilvēkdienu skaitu un tās cenu katram no tehniskās specifikācijas norādītajiem posmiem un darbu veidiem ______________.</w:t>
      </w:r>
    </w:p>
    <w:p w14:paraId="2D5C677D" w14:textId="77777777" w:rsidR="00B25F35" w:rsidRPr="00E12C1C" w:rsidRDefault="00B25F35" w:rsidP="00B25F35">
      <w:pPr>
        <w:jc w:val="both"/>
        <w:rPr>
          <w:rFonts w:ascii="Times New Roman" w:hAnsi="Times New Roman"/>
          <w:bCs/>
        </w:rPr>
      </w:pPr>
      <w:r w:rsidRPr="00E12C1C">
        <w:rPr>
          <w:rFonts w:ascii="Times New Roman" w:hAnsi="Times New Roman"/>
          <w:bCs/>
        </w:rPr>
        <w:t>Termiņš piedāvājuma iesniegšanai: līdz 20__.gada _________ plkst. _____;</w:t>
      </w:r>
    </w:p>
    <w:p w14:paraId="4CFAEF77" w14:textId="77777777" w:rsidR="00B25F35" w:rsidRPr="00E12C1C" w:rsidRDefault="00B25F35" w:rsidP="00B25F35">
      <w:pPr>
        <w:jc w:val="both"/>
        <w:rPr>
          <w:rFonts w:ascii="Times New Roman" w:hAnsi="Times New Roman"/>
          <w:bCs/>
        </w:rPr>
      </w:pPr>
      <w:r w:rsidRPr="00E12C1C">
        <w:rPr>
          <w:rFonts w:ascii="Times New Roman" w:hAnsi="Times New Roman"/>
          <w:bCs/>
        </w:rPr>
        <w:t>Piedāvājuma iesniegšanas vieta: ______________.</w:t>
      </w:r>
    </w:p>
    <w:p w14:paraId="51C185E4" w14:textId="77777777" w:rsidR="00B25F35" w:rsidRPr="00E12C1C" w:rsidRDefault="00B25F35" w:rsidP="00B25F35">
      <w:pPr>
        <w:jc w:val="both"/>
        <w:rPr>
          <w:rFonts w:ascii="Times New Roman" w:hAnsi="Times New Roman"/>
          <w:bCs/>
        </w:rPr>
      </w:pPr>
      <w:r w:rsidRPr="00E12C1C">
        <w:rPr>
          <w:rFonts w:ascii="Times New Roman" w:hAnsi="Times New Roman"/>
          <w:bCs/>
        </w:rPr>
        <w:t>Pasūtītāja kontaktpersona: /amats, vārds, uzvārd</w:t>
      </w:r>
      <w:r w:rsidRPr="00E12C1C">
        <w:rPr>
          <w:rFonts w:ascii="Times New Roman" w:hAnsi="Times New Roman"/>
        </w:rPr>
        <w:t>s/, telefona numurs, e-pasts: ...</w:t>
      </w:r>
    </w:p>
    <w:p w14:paraId="083A579E" w14:textId="77777777" w:rsidR="00B25F35" w:rsidRPr="00E12C1C" w:rsidRDefault="00B25F35" w:rsidP="00B25F35">
      <w:pPr>
        <w:jc w:val="both"/>
        <w:rPr>
          <w:rFonts w:ascii="Times New Roman" w:hAnsi="Times New Roman"/>
          <w:bCs/>
        </w:rPr>
      </w:pPr>
    </w:p>
    <w:p w14:paraId="41400F6E" w14:textId="77777777" w:rsidR="00B25F35" w:rsidRPr="00E12C1C" w:rsidRDefault="00B25F35" w:rsidP="00B25F35">
      <w:pPr>
        <w:jc w:val="both"/>
        <w:rPr>
          <w:rFonts w:ascii="Times New Roman" w:hAnsi="Times New Roman"/>
          <w:bCs/>
        </w:rPr>
      </w:pPr>
      <w:r w:rsidRPr="00E12C1C">
        <w:rPr>
          <w:rFonts w:ascii="Times New Roman" w:hAnsi="Times New Roman"/>
          <w:bCs/>
        </w:rPr>
        <w:t xml:space="preserve"> Pasūtītājs:</w:t>
      </w:r>
    </w:p>
    <w:p w14:paraId="519CD04B" w14:textId="77777777" w:rsidR="00B25F35" w:rsidRPr="00E12C1C" w:rsidRDefault="00B25F35" w:rsidP="00B25F35">
      <w:pPr>
        <w:jc w:val="both"/>
        <w:rPr>
          <w:rFonts w:ascii="Times New Roman" w:hAnsi="Times New Roman"/>
          <w:bCs/>
        </w:rPr>
      </w:pPr>
      <w:r w:rsidRPr="00E12C1C">
        <w:rPr>
          <w:rFonts w:ascii="Times New Roman" w:hAnsi="Times New Roman"/>
          <w:bCs/>
        </w:rPr>
        <w:t xml:space="preserve"> amats</w:t>
      </w:r>
      <w:r w:rsidRPr="00E12C1C">
        <w:rPr>
          <w:rFonts w:ascii="Times New Roman" w:hAnsi="Times New Roman"/>
          <w:bCs/>
        </w:rPr>
        <w:tab/>
      </w:r>
      <w:r w:rsidRPr="00E12C1C">
        <w:rPr>
          <w:rFonts w:ascii="Times New Roman" w:hAnsi="Times New Roman"/>
          <w:bCs/>
        </w:rPr>
        <w:tab/>
      </w:r>
      <w:r w:rsidRPr="00E12C1C">
        <w:rPr>
          <w:rFonts w:ascii="Times New Roman" w:hAnsi="Times New Roman"/>
          <w:bCs/>
        </w:rPr>
        <w:tab/>
      </w:r>
      <w:r w:rsidRPr="00E12C1C">
        <w:rPr>
          <w:rFonts w:ascii="Times New Roman" w:hAnsi="Times New Roman"/>
          <w:bCs/>
        </w:rPr>
        <w:tab/>
        <w:t>/</w:t>
      </w:r>
      <w:r w:rsidRPr="00E12C1C">
        <w:rPr>
          <w:rFonts w:ascii="Times New Roman" w:hAnsi="Times New Roman"/>
        </w:rPr>
        <w:t xml:space="preserve"> paraksts/</w:t>
      </w:r>
      <w:r w:rsidRPr="00E12C1C">
        <w:rPr>
          <w:rFonts w:ascii="Times New Roman" w:hAnsi="Times New Roman"/>
        </w:rPr>
        <w:tab/>
      </w:r>
      <w:r w:rsidRPr="00E12C1C">
        <w:rPr>
          <w:rFonts w:ascii="Times New Roman" w:hAnsi="Times New Roman"/>
        </w:rPr>
        <w:tab/>
      </w:r>
      <w:r w:rsidRPr="00E12C1C">
        <w:rPr>
          <w:rFonts w:ascii="Times New Roman" w:hAnsi="Times New Roman"/>
        </w:rPr>
        <w:tab/>
      </w:r>
      <w:r w:rsidRPr="00E12C1C">
        <w:rPr>
          <w:rFonts w:ascii="Times New Roman" w:hAnsi="Times New Roman"/>
          <w:bCs/>
        </w:rPr>
        <w:t xml:space="preserve"> vārds, uzvārds </w:t>
      </w:r>
    </w:p>
    <w:p w14:paraId="07EFA537" w14:textId="77777777" w:rsidR="00B25F35" w:rsidRPr="00E12C1C" w:rsidRDefault="00B25F35" w:rsidP="00B25F35">
      <w:pPr>
        <w:jc w:val="both"/>
        <w:rPr>
          <w:rFonts w:ascii="Times New Roman" w:hAnsi="Times New Roman"/>
          <w:bCs/>
        </w:rPr>
      </w:pPr>
    </w:p>
    <w:p w14:paraId="711EEAD3" w14:textId="77777777" w:rsidR="00C23E81" w:rsidRPr="00E12C1C" w:rsidRDefault="00C23E81">
      <w:pPr>
        <w:spacing w:after="0" w:line="240" w:lineRule="auto"/>
        <w:rPr>
          <w:rFonts w:ascii="Times New Roman" w:hAnsi="Times New Roman"/>
        </w:rPr>
      </w:pPr>
      <w:r w:rsidRPr="00E12C1C">
        <w:rPr>
          <w:rFonts w:ascii="Times New Roman" w:hAnsi="Times New Roman"/>
        </w:rPr>
        <w:br w:type="page"/>
      </w:r>
    </w:p>
    <w:p w14:paraId="13777C3D" w14:textId="303C090B" w:rsidR="00C23E81" w:rsidRPr="00E12C1C" w:rsidRDefault="00C23E81" w:rsidP="00C23E81">
      <w:pPr>
        <w:spacing w:before="60" w:after="60"/>
        <w:jc w:val="right"/>
        <w:rPr>
          <w:rFonts w:ascii="Times New Roman" w:hAnsi="Times New Roman"/>
        </w:rPr>
      </w:pPr>
      <w:bookmarkStart w:id="11" w:name="_GoBack"/>
      <w:bookmarkEnd w:id="11"/>
      <w:r w:rsidRPr="00E12C1C">
        <w:rPr>
          <w:rFonts w:ascii="Times New Roman" w:hAnsi="Times New Roman"/>
        </w:rPr>
        <w:t>3.pielikums</w:t>
      </w:r>
    </w:p>
    <w:p w14:paraId="69E5FD09" w14:textId="77777777" w:rsidR="00C23E81" w:rsidRPr="00E12C1C" w:rsidRDefault="00C23E81" w:rsidP="00C23E81">
      <w:pPr>
        <w:spacing w:before="60" w:after="60"/>
        <w:jc w:val="right"/>
        <w:rPr>
          <w:rFonts w:ascii="Times New Roman" w:hAnsi="Times New Roman"/>
        </w:rPr>
      </w:pPr>
      <w:r w:rsidRPr="00E12C1C">
        <w:rPr>
          <w:rFonts w:ascii="Times New Roman" w:hAnsi="Times New Roman"/>
        </w:rPr>
        <w:t>pie Līguma_____________</w:t>
      </w:r>
    </w:p>
    <w:p w14:paraId="37292A0C" w14:textId="08E56FDB" w:rsidR="00C23E81" w:rsidRPr="00E12C1C" w:rsidRDefault="00C23E81" w:rsidP="00C23E81">
      <w:pPr>
        <w:spacing w:before="60" w:after="60"/>
        <w:jc w:val="right"/>
        <w:rPr>
          <w:rFonts w:ascii="Times New Roman" w:hAnsi="Times New Roman"/>
        </w:rPr>
      </w:pPr>
      <w:r w:rsidRPr="00E12C1C">
        <w:rPr>
          <w:rFonts w:ascii="Times New Roman" w:hAnsi="Times New Roman"/>
        </w:rPr>
        <w:t>(iepirkuma identifikācijas numurs UGFA 2018/</w:t>
      </w:r>
      <w:r w:rsidR="00E12C1C" w:rsidRPr="00E12C1C">
        <w:rPr>
          <w:rFonts w:ascii="Times New Roman" w:hAnsi="Times New Roman"/>
        </w:rPr>
        <w:t>1</w:t>
      </w:r>
      <w:r w:rsidRPr="00E12C1C">
        <w:rPr>
          <w:rFonts w:ascii="Times New Roman" w:hAnsi="Times New Roman"/>
        </w:rPr>
        <w:t>)</w:t>
      </w:r>
    </w:p>
    <w:p w14:paraId="78B831C6" w14:textId="77777777" w:rsidR="00B25F35" w:rsidRPr="00E12C1C" w:rsidRDefault="00B25F35" w:rsidP="00B25F35">
      <w:pPr>
        <w:spacing w:before="60" w:after="60"/>
        <w:jc w:val="center"/>
        <w:rPr>
          <w:rFonts w:ascii="Times New Roman" w:hAnsi="Times New Roman"/>
        </w:rPr>
      </w:pPr>
    </w:p>
    <w:p w14:paraId="4D5A62E1" w14:textId="77777777" w:rsidR="00B25F35" w:rsidRPr="00E12C1C" w:rsidRDefault="00B25F35" w:rsidP="00B25F35">
      <w:pPr>
        <w:jc w:val="center"/>
        <w:rPr>
          <w:rFonts w:ascii="Times New Roman" w:hAnsi="Times New Roman"/>
        </w:rPr>
      </w:pPr>
      <w:r w:rsidRPr="00E12C1C">
        <w:rPr>
          <w:rFonts w:ascii="Times New Roman" w:hAnsi="Times New Roman"/>
          <w:b/>
        </w:rPr>
        <w:t>&lt;</w:t>
      </w:r>
      <w:r w:rsidRPr="00E12C1C">
        <w:rPr>
          <w:rFonts w:ascii="Times New Roman" w:hAnsi="Times New Roman"/>
        </w:rPr>
        <w:t>Izpildītāja veidlapa&gt;</w:t>
      </w:r>
    </w:p>
    <w:p w14:paraId="1F902596" w14:textId="77777777" w:rsidR="00B25F35" w:rsidRPr="00E12C1C" w:rsidRDefault="00B25F35" w:rsidP="00B25F35">
      <w:pPr>
        <w:jc w:val="center"/>
        <w:rPr>
          <w:rFonts w:ascii="Times New Roman" w:hAnsi="Times New Roman"/>
          <w:color w:val="000000"/>
        </w:rPr>
      </w:pPr>
      <w:r w:rsidRPr="00E12C1C">
        <w:rPr>
          <w:rFonts w:ascii="Times New Roman" w:hAnsi="Times New Roman"/>
          <w:color w:val="000000"/>
        </w:rPr>
        <w:t>&lt;vieta&gt;</w:t>
      </w:r>
    </w:p>
    <w:p w14:paraId="77FEA8C8" w14:textId="77777777" w:rsidR="00B25F35" w:rsidRPr="00E12C1C" w:rsidRDefault="00B25F35" w:rsidP="00B25F35">
      <w:pPr>
        <w:rPr>
          <w:rFonts w:ascii="Times New Roman" w:hAnsi="Times New Roman"/>
          <w:color w:val="000000"/>
          <w:spacing w:val="-6"/>
        </w:rPr>
      </w:pPr>
      <w:r w:rsidRPr="00E12C1C">
        <w:rPr>
          <w:rFonts w:ascii="Times New Roman" w:hAnsi="Times New Roman"/>
          <w:color w:val="000000"/>
        </w:rPr>
        <w:t>Reģ. Nr. ....&lt;gads&gt;</w:t>
      </w:r>
      <w:r w:rsidRPr="00E12C1C">
        <w:rPr>
          <w:rFonts w:ascii="Times New Roman" w:hAnsi="Times New Roman"/>
          <w:color w:val="000000"/>
          <w:spacing w:val="-6"/>
        </w:rPr>
        <w:t>.gada&lt;datums&gt;. mēnesis&gt;</w:t>
      </w:r>
    </w:p>
    <w:p w14:paraId="70D000F3" w14:textId="77777777" w:rsidR="00B25F35" w:rsidRPr="00E12C1C" w:rsidRDefault="00B25F35" w:rsidP="00B25F35">
      <w:pPr>
        <w:jc w:val="right"/>
        <w:rPr>
          <w:rFonts w:ascii="Times New Roman" w:hAnsi="Times New Roman"/>
          <w:b/>
        </w:rPr>
      </w:pPr>
      <w:r w:rsidRPr="00E12C1C">
        <w:rPr>
          <w:rFonts w:ascii="Times New Roman" w:hAnsi="Times New Roman"/>
          <w:b/>
        </w:rPr>
        <w:t>Uzturlīdzekļu garantijas</w:t>
      </w:r>
    </w:p>
    <w:p w14:paraId="013D8A59" w14:textId="77922A12" w:rsidR="00B25F35" w:rsidRPr="00E12C1C" w:rsidRDefault="00B25F35" w:rsidP="003A63DF">
      <w:pPr>
        <w:jc w:val="right"/>
        <w:rPr>
          <w:rFonts w:ascii="Times New Roman" w:hAnsi="Times New Roman"/>
          <w:b/>
        </w:rPr>
      </w:pPr>
      <w:r w:rsidRPr="00E12C1C">
        <w:rPr>
          <w:rFonts w:ascii="Times New Roman" w:hAnsi="Times New Roman"/>
          <w:b/>
        </w:rPr>
        <w:t>fonda administrācija</w:t>
      </w:r>
      <w:r w:rsidR="003A63DF" w:rsidRPr="00E12C1C">
        <w:rPr>
          <w:rFonts w:ascii="Times New Roman" w:hAnsi="Times New Roman"/>
          <w:b/>
        </w:rPr>
        <w:t xml:space="preserve"> </w:t>
      </w:r>
    </w:p>
    <w:p w14:paraId="30F136E6" w14:textId="2C6C5262" w:rsidR="00B25F35" w:rsidRPr="00E12C1C" w:rsidRDefault="00B25F35" w:rsidP="003A63DF">
      <w:pPr>
        <w:pStyle w:val="Pamatteksts"/>
        <w:spacing w:before="60" w:after="60"/>
        <w:rPr>
          <w:bCs/>
          <w:szCs w:val="22"/>
        </w:rPr>
      </w:pPr>
      <w:r w:rsidRPr="00E12C1C">
        <w:rPr>
          <w:szCs w:val="22"/>
        </w:rPr>
        <w:t xml:space="preserve">Pamatojoties uz Latvijas Republikas Uzturlīdzekļu garantijas fonda administrācijas 20__.gada __________ uzaicinājumu Nr. ______, </w:t>
      </w:r>
      <w:r w:rsidRPr="00E12C1C">
        <w:rPr>
          <w:b/>
          <w:szCs w:val="22"/>
        </w:rPr>
        <w:t xml:space="preserve">Izpildītājs iesniedz šādu piedāvājumu </w:t>
      </w:r>
      <w:r w:rsidRPr="00E12C1C">
        <w:rPr>
          <w:szCs w:val="22"/>
        </w:rPr>
        <w:t xml:space="preserve">pakalpojuma līguma noslēgšanai saskaņā ar </w:t>
      </w:r>
      <w:r w:rsidR="003A63DF" w:rsidRPr="00E12C1C">
        <w:rPr>
          <w:szCs w:val="22"/>
        </w:rPr>
        <w:t>iepirkuma procedūras</w:t>
      </w:r>
      <w:r w:rsidRPr="00E12C1C">
        <w:rPr>
          <w:szCs w:val="22"/>
        </w:rPr>
        <w:t xml:space="preserve"> </w:t>
      </w:r>
      <w:r w:rsidR="003A63DF" w:rsidRPr="00E12C1C">
        <w:rPr>
          <w:bCs/>
          <w:szCs w:val="22"/>
        </w:rPr>
        <w:t>„</w:t>
      </w:r>
      <w:r w:rsidR="003A63DF" w:rsidRPr="00E12C1C">
        <w:t xml:space="preserve">Uzturlīdzekļu garantiju fonda iesniedzēju un parādnieku reģistra </w:t>
      </w:r>
      <w:r w:rsidR="00D82AC2" w:rsidRPr="00E12C1C">
        <w:t xml:space="preserve">uzturēšana un </w:t>
      </w:r>
      <w:r w:rsidR="003A63DF" w:rsidRPr="00E12C1C">
        <w:t>papildinājumu izstrāde</w:t>
      </w:r>
      <w:r w:rsidRPr="00E12C1C">
        <w:rPr>
          <w:bCs/>
          <w:szCs w:val="22"/>
        </w:rPr>
        <w:t>”</w:t>
      </w:r>
      <w:r w:rsidRPr="00E12C1C">
        <w:rPr>
          <w:szCs w:val="22"/>
        </w:rPr>
        <w:t xml:space="preserve"> (iepirkuma identifikācijas numurs - </w:t>
      </w:r>
      <w:r w:rsidR="00027EE6" w:rsidRPr="00E12C1C">
        <w:rPr>
          <w:szCs w:val="22"/>
        </w:rPr>
        <w:t xml:space="preserve"> UGFA 201</w:t>
      </w:r>
      <w:r w:rsidR="00C23E81" w:rsidRPr="00E12C1C">
        <w:rPr>
          <w:szCs w:val="22"/>
        </w:rPr>
        <w:t>8</w:t>
      </w:r>
      <w:r w:rsidR="003A63DF" w:rsidRPr="00E12C1C">
        <w:rPr>
          <w:szCs w:val="22"/>
        </w:rPr>
        <w:t>/</w:t>
      </w:r>
      <w:r w:rsidR="00E12C1C" w:rsidRPr="00E12C1C">
        <w:rPr>
          <w:szCs w:val="22"/>
        </w:rPr>
        <w:t>1</w:t>
      </w:r>
      <w:r w:rsidR="003A63DF" w:rsidRPr="00E12C1C">
        <w:rPr>
          <w:szCs w:val="22"/>
        </w:rPr>
        <w:t xml:space="preserve">) </w:t>
      </w:r>
      <w:r w:rsidRPr="00E12C1C">
        <w:rPr>
          <w:szCs w:val="22"/>
        </w:rPr>
        <w:t>rezultātā 201</w:t>
      </w:r>
      <w:r w:rsidR="00C23E81" w:rsidRPr="00E12C1C">
        <w:rPr>
          <w:szCs w:val="22"/>
        </w:rPr>
        <w:t>8</w:t>
      </w:r>
      <w:r w:rsidRPr="00E12C1C">
        <w:rPr>
          <w:szCs w:val="22"/>
        </w:rPr>
        <w:t xml:space="preserve">.gada </w:t>
      </w:r>
      <w:r w:rsidRPr="00E12C1C">
        <w:rPr>
          <w:bCs/>
          <w:szCs w:val="22"/>
        </w:rPr>
        <w:t>__.</w:t>
      </w:r>
      <w:r w:rsidR="003A63DF" w:rsidRPr="00E12C1C">
        <w:rPr>
          <w:bCs/>
          <w:szCs w:val="22"/>
        </w:rPr>
        <w:t>_____</w:t>
      </w:r>
      <w:r w:rsidRPr="00E12C1C">
        <w:rPr>
          <w:bCs/>
          <w:szCs w:val="22"/>
        </w:rPr>
        <w:t xml:space="preserve"> </w:t>
      </w:r>
      <w:r w:rsidRPr="00E12C1C">
        <w:rPr>
          <w:szCs w:val="22"/>
        </w:rPr>
        <w:t>noslēgtā</w:t>
      </w:r>
      <w:r w:rsidR="00C23E81" w:rsidRPr="00E12C1C">
        <w:rPr>
          <w:szCs w:val="22"/>
        </w:rPr>
        <w:t xml:space="preserve"> iepirkuma Līguma </w:t>
      </w:r>
      <w:r w:rsidRPr="00E12C1C">
        <w:rPr>
          <w:szCs w:val="22"/>
        </w:rPr>
        <w:t>nr.____ nosacījumiem:</w:t>
      </w:r>
    </w:p>
    <w:p w14:paraId="30D3E2BC" w14:textId="77777777" w:rsidR="00B25F35" w:rsidRPr="00E12C1C" w:rsidRDefault="00B25F35" w:rsidP="00B25F35">
      <w:pPr>
        <w:jc w:val="both"/>
        <w:rPr>
          <w:rFonts w:ascii="Times New Roman" w:hAnsi="Times New Roman"/>
        </w:rPr>
      </w:pP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1668"/>
        <w:gridCol w:w="1167"/>
        <w:gridCol w:w="1843"/>
        <w:gridCol w:w="1771"/>
      </w:tblGrid>
      <w:tr w:rsidR="00B25F35" w:rsidRPr="00E12C1C" w14:paraId="5DFA9FB6" w14:textId="77777777" w:rsidTr="00B25F35">
        <w:trPr>
          <w:trHeight w:val="526"/>
          <w:jc w:val="center"/>
        </w:trPr>
        <w:tc>
          <w:tcPr>
            <w:tcW w:w="675" w:type="dxa"/>
            <w:shd w:val="clear" w:color="auto" w:fill="auto"/>
          </w:tcPr>
          <w:p w14:paraId="4BAE08B8" w14:textId="77777777" w:rsidR="00B25F35" w:rsidRPr="00E12C1C" w:rsidRDefault="00B25F35" w:rsidP="00B25F35">
            <w:pPr>
              <w:widowControl w:val="0"/>
              <w:autoSpaceDE w:val="0"/>
              <w:autoSpaceDN w:val="0"/>
              <w:adjustRightInd w:val="0"/>
              <w:jc w:val="center"/>
              <w:rPr>
                <w:rFonts w:ascii="Times New Roman" w:hAnsi="Times New Roman"/>
                <w:b/>
              </w:rPr>
            </w:pPr>
            <w:r w:rsidRPr="00E12C1C">
              <w:rPr>
                <w:rFonts w:ascii="Times New Roman" w:hAnsi="Times New Roman"/>
                <w:b/>
              </w:rPr>
              <w:t>Nr.p.k.</w:t>
            </w:r>
          </w:p>
        </w:tc>
        <w:tc>
          <w:tcPr>
            <w:tcW w:w="1843" w:type="dxa"/>
            <w:shd w:val="clear" w:color="auto" w:fill="auto"/>
          </w:tcPr>
          <w:p w14:paraId="6E9168CC" w14:textId="77777777" w:rsidR="00B25F35" w:rsidRPr="00E12C1C" w:rsidRDefault="00B25F35" w:rsidP="00B25F35">
            <w:pPr>
              <w:widowControl w:val="0"/>
              <w:autoSpaceDE w:val="0"/>
              <w:autoSpaceDN w:val="0"/>
              <w:adjustRightInd w:val="0"/>
              <w:jc w:val="center"/>
              <w:rPr>
                <w:rFonts w:ascii="Times New Roman" w:hAnsi="Times New Roman"/>
                <w:b/>
              </w:rPr>
            </w:pPr>
            <w:r w:rsidRPr="00E12C1C">
              <w:rPr>
                <w:rFonts w:ascii="Times New Roman" w:hAnsi="Times New Roman"/>
                <w:b/>
              </w:rPr>
              <w:t>Pakalpojums</w:t>
            </w:r>
          </w:p>
        </w:tc>
        <w:tc>
          <w:tcPr>
            <w:tcW w:w="1668" w:type="dxa"/>
            <w:shd w:val="clear" w:color="auto" w:fill="auto"/>
          </w:tcPr>
          <w:p w14:paraId="5B6E5C7C" w14:textId="77777777" w:rsidR="00B25F35" w:rsidRPr="00E12C1C" w:rsidRDefault="00B25F35" w:rsidP="00B25F35">
            <w:pPr>
              <w:widowControl w:val="0"/>
              <w:autoSpaceDE w:val="0"/>
              <w:autoSpaceDN w:val="0"/>
              <w:adjustRightInd w:val="0"/>
              <w:jc w:val="center"/>
              <w:rPr>
                <w:rFonts w:ascii="Times New Roman" w:hAnsi="Times New Roman"/>
                <w:b/>
              </w:rPr>
            </w:pPr>
            <w:r w:rsidRPr="00E12C1C">
              <w:rPr>
                <w:rFonts w:ascii="Times New Roman" w:hAnsi="Times New Roman"/>
                <w:b/>
              </w:rPr>
              <w:t>Apraksts</w:t>
            </w:r>
          </w:p>
        </w:tc>
        <w:tc>
          <w:tcPr>
            <w:tcW w:w="1167" w:type="dxa"/>
          </w:tcPr>
          <w:p w14:paraId="33DEDCFC" w14:textId="1C26CB0A" w:rsidR="00B25F35" w:rsidRPr="00E12C1C" w:rsidRDefault="00B25F35" w:rsidP="003A63DF">
            <w:pPr>
              <w:widowControl w:val="0"/>
              <w:autoSpaceDE w:val="0"/>
              <w:autoSpaceDN w:val="0"/>
              <w:adjustRightInd w:val="0"/>
              <w:jc w:val="center"/>
              <w:rPr>
                <w:rFonts w:ascii="Times New Roman" w:hAnsi="Times New Roman"/>
                <w:b/>
              </w:rPr>
            </w:pPr>
            <w:r w:rsidRPr="00E12C1C">
              <w:rPr>
                <w:rFonts w:ascii="Times New Roman" w:hAnsi="Times New Roman"/>
                <w:b/>
              </w:rPr>
              <w:t xml:space="preserve">Cena, </w:t>
            </w:r>
            <w:r w:rsidR="003A63DF" w:rsidRPr="00E12C1C">
              <w:rPr>
                <w:rFonts w:ascii="Times New Roman" w:hAnsi="Times New Roman"/>
                <w:b/>
                <w:i/>
              </w:rPr>
              <w:t xml:space="preserve">euro </w:t>
            </w:r>
            <w:r w:rsidRPr="00E12C1C">
              <w:rPr>
                <w:rFonts w:ascii="Times New Roman" w:hAnsi="Times New Roman"/>
                <w:b/>
              </w:rPr>
              <w:t>bez PVN</w:t>
            </w:r>
          </w:p>
        </w:tc>
        <w:tc>
          <w:tcPr>
            <w:tcW w:w="1843" w:type="dxa"/>
          </w:tcPr>
          <w:p w14:paraId="07D08485" w14:textId="77777777" w:rsidR="00B25F35" w:rsidRPr="00E12C1C" w:rsidRDefault="00B25F35" w:rsidP="00B25F35">
            <w:pPr>
              <w:widowControl w:val="0"/>
              <w:autoSpaceDE w:val="0"/>
              <w:autoSpaceDN w:val="0"/>
              <w:adjustRightInd w:val="0"/>
              <w:jc w:val="center"/>
              <w:rPr>
                <w:rFonts w:ascii="Times New Roman" w:hAnsi="Times New Roman"/>
                <w:b/>
              </w:rPr>
            </w:pPr>
            <w:r w:rsidRPr="00E12C1C">
              <w:rPr>
                <w:rFonts w:ascii="Times New Roman" w:hAnsi="Times New Roman"/>
                <w:b/>
              </w:rPr>
              <w:t>Cilvēkdienu skaits</w:t>
            </w:r>
          </w:p>
        </w:tc>
        <w:tc>
          <w:tcPr>
            <w:tcW w:w="1771" w:type="dxa"/>
          </w:tcPr>
          <w:p w14:paraId="6578950A" w14:textId="7AF33853" w:rsidR="00B25F35" w:rsidRPr="00E12C1C" w:rsidRDefault="00B25F35" w:rsidP="003A63DF">
            <w:pPr>
              <w:widowControl w:val="0"/>
              <w:autoSpaceDE w:val="0"/>
              <w:autoSpaceDN w:val="0"/>
              <w:adjustRightInd w:val="0"/>
              <w:rPr>
                <w:rFonts w:ascii="Times New Roman" w:hAnsi="Times New Roman"/>
                <w:b/>
              </w:rPr>
            </w:pPr>
            <w:r w:rsidRPr="00E12C1C">
              <w:rPr>
                <w:rFonts w:ascii="Times New Roman" w:hAnsi="Times New Roman"/>
                <w:b/>
              </w:rPr>
              <w:t xml:space="preserve">Kopējā summa </w:t>
            </w:r>
            <w:r w:rsidR="003A63DF" w:rsidRPr="00E12C1C">
              <w:rPr>
                <w:rFonts w:ascii="Times New Roman" w:hAnsi="Times New Roman"/>
                <w:b/>
                <w:i/>
              </w:rPr>
              <w:t>euro</w:t>
            </w:r>
            <w:r w:rsidRPr="00E12C1C">
              <w:rPr>
                <w:rFonts w:ascii="Times New Roman" w:hAnsi="Times New Roman"/>
                <w:b/>
              </w:rPr>
              <w:t xml:space="preserve"> bez PVN</w:t>
            </w:r>
          </w:p>
        </w:tc>
      </w:tr>
      <w:tr w:rsidR="00B25F35" w:rsidRPr="00E12C1C" w14:paraId="3F77F5DA" w14:textId="77777777" w:rsidTr="00B25F35">
        <w:trPr>
          <w:trHeight w:val="263"/>
          <w:jc w:val="center"/>
        </w:trPr>
        <w:tc>
          <w:tcPr>
            <w:tcW w:w="675" w:type="dxa"/>
            <w:shd w:val="clear" w:color="auto" w:fill="auto"/>
          </w:tcPr>
          <w:p w14:paraId="72CDE55A" w14:textId="77777777" w:rsidR="00B25F35" w:rsidRPr="00E12C1C" w:rsidRDefault="00B25F35" w:rsidP="00B25F35">
            <w:pPr>
              <w:widowControl w:val="0"/>
              <w:autoSpaceDE w:val="0"/>
              <w:autoSpaceDN w:val="0"/>
              <w:adjustRightInd w:val="0"/>
              <w:jc w:val="center"/>
              <w:rPr>
                <w:rFonts w:ascii="Times New Roman" w:hAnsi="Times New Roman"/>
              </w:rPr>
            </w:pPr>
            <w:r w:rsidRPr="00E12C1C">
              <w:rPr>
                <w:rFonts w:ascii="Times New Roman" w:hAnsi="Times New Roman"/>
              </w:rPr>
              <w:t>1.</w:t>
            </w:r>
          </w:p>
        </w:tc>
        <w:tc>
          <w:tcPr>
            <w:tcW w:w="1843" w:type="dxa"/>
            <w:shd w:val="clear" w:color="auto" w:fill="auto"/>
          </w:tcPr>
          <w:p w14:paraId="5FE49E89" w14:textId="77777777" w:rsidR="00B25F35" w:rsidRPr="00E12C1C" w:rsidRDefault="00B25F35" w:rsidP="00B25F35">
            <w:pPr>
              <w:widowControl w:val="0"/>
              <w:autoSpaceDE w:val="0"/>
              <w:autoSpaceDN w:val="0"/>
              <w:adjustRightInd w:val="0"/>
              <w:jc w:val="both"/>
              <w:rPr>
                <w:rFonts w:ascii="Times New Roman" w:hAnsi="Times New Roman"/>
              </w:rPr>
            </w:pPr>
          </w:p>
        </w:tc>
        <w:tc>
          <w:tcPr>
            <w:tcW w:w="1668" w:type="dxa"/>
            <w:shd w:val="clear" w:color="auto" w:fill="auto"/>
          </w:tcPr>
          <w:p w14:paraId="60A2DCE3" w14:textId="77777777" w:rsidR="00B25F35" w:rsidRPr="00E12C1C" w:rsidRDefault="00B25F35" w:rsidP="00B25F35">
            <w:pPr>
              <w:widowControl w:val="0"/>
              <w:autoSpaceDE w:val="0"/>
              <w:autoSpaceDN w:val="0"/>
              <w:adjustRightInd w:val="0"/>
              <w:jc w:val="both"/>
              <w:rPr>
                <w:rFonts w:ascii="Times New Roman" w:hAnsi="Times New Roman"/>
              </w:rPr>
            </w:pPr>
          </w:p>
        </w:tc>
        <w:tc>
          <w:tcPr>
            <w:tcW w:w="1167" w:type="dxa"/>
          </w:tcPr>
          <w:p w14:paraId="6300D89D" w14:textId="77777777" w:rsidR="00B25F35" w:rsidRPr="00E12C1C" w:rsidRDefault="00B25F35" w:rsidP="00B25F35">
            <w:pPr>
              <w:widowControl w:val="0"/>
              <w:autoSpaceDE w:val="0"/>
              <w:autoSpaceDN w:val="0"/>
              <w:adjustRightInd w:val="0"/>
              <w:jc w:val="both"/>
              <w:rPr>
                <w:rFonts w:ascii="Times New Roman" w:hAnsi="Times New Roman"/>
              </w:rPr>
            </w:pPr>
          </w:p>
        </w:tc>
        <w:tc>
          <w:tcPr>
            <w:tcW w:w="1843" w:type="dxa"/>
          </w:tcPr>
          <w:p w14:paraId="3282EB4F" w14:textId="77777777" w:rsidR="00B25F35" w:rsidRPr="00E12C1C" w:rsidRDefault="00B25F35" w:rsidP="00B25F35">
            <w:pPr>
              <w:widowControl w:val="0"/>
              <w:autoSpaceDE w:val="0"/>
              <w:autoSpaceDN w:val="0"/>
              <w:adjustRightInd w:val="0"/>
              <w:jc w:val="both"/>
              <w:rPr>
                <w:rFonts w:ascii="Times New Roman" w:hAnsi="Times New Roman"/>
              </w:rPr>
            </w:pPr>
          </w:p>
        </w:tc>
        <w:tc>
          <w:tcPr>
            <w:tcW w:w="1771" w:type="dxa"/>
          </w:tcPr>
          <w:p w14:paraId="6389FB3B" w14:textId="77777777" w:rsidR="00B25F35" w:rsidRPr="00E12C1C" w:rsidRDefault="00B25F35" w:rsidP="00B25F35">
            <w:pPr>
              <w:widowControl w:val="0"/>
              <w:autoSpaceDE w:val="0"/>
              <w:autoSpaceDN w:val="0"/>
              <w:adjustRightInd w:val="0"/>
              <w:jc w:val="both"/>
              <w:rPr>
                <w:rFonts w:ascii="Times New Roman" w:hAnsi="Times New Roman"/>
              </w:rPr>
            </w:pPr>
          </w:p>
        </w:tc>
      </w:tr>
      <w:tr w:rsidR="00B25F35" w:rsidRPr="00E12C1C" w14:paraId="618ADE92" w14:textId="77777777" w:rsidTr="00B25F35">
        <w:trPr>
          <w:trHeight w:val="263"/>
          <w:jc w:val="center"/>
        </w:trPr>
        <w:tc>
          <w:tcPr>
            <w:tcW w:w="675" w:type="dxa"/>
            <w:shd w:val="clear" w:color="auto" w:fill="auto"/>
          </w:tcPr>
          <w:p w14:paraId="781F89DA" w14:textId="77777777" w:rsidR="00B25F35" w:rsidRPr="00E12C1C" w:rsidRDefault="00B25F35" w:rsidP="00B25F35">
            <w:pPr>
              <w:widowControl w:val="0"/>
              <w:autoSpaceDE w:val="0"/>
              <w:autoSpaceDN w:val="0"/>
              <w:adjustRightInd w:val="0"/>
              <w:jc w:val="center"/>
              <w:rPr>
                <w:rFonts w:ascii="Times New Roman" w:hAnsi="Times New Roman"/>
              </w:rPr>
            </w:pPr>
            <w:r w:rsidRPr="00E12C1C">
              <w:rPr>
                <w:rFonts w:ascii="Times New Roman" w:hAnsi="Times New Roman"/>
              </w:rPr>
              <w:t>2.</w:t>
            </w:r>
          </w:p>
        </w:tc>
        <w:tc>
          <w:tcPr>
            <w:tcW w:w="1843" w:type="dxa"/>
            <w:shd w:val="clear" w:color="auto" w:fill="auto"/>
          </w:tcPr>
          <w:p w14:paraId="6CF87258" w14:textId="77777777" w:rsidR="00B25F35" w:rsidRPr="00E12C1C" w:rsidRDefault="00B25F35" w:rsidP="00B25F35">
            <w:pPr>
              <w:widowControl w:val="0"/>
              <w:autoSpaceDE w:val="0"/>
              <w:autoSpaceDN w:val="0"/>
              <w:adjustRightInd w:val="0"/>
              <w:jc w:val="both"/>
              <w:rPr>
                <w:rFonts w:ascii="Times New Roman" w:hAnsi="Times New Roman"/>
              </w:rPr>
            </w:pPr>
          </w:p>
        </w:tc>
        <w:tc>
          <w:tcPr>
            <w:tcW w:w="1668" w:type="dxa"/>
            <w:shd w:val="clear" w:color="auto" w:fill="auto"/>
          </w:tcPr>
          <w:p w14:paraId="12478771" w14:textId="77777777" w:rsidR="00B25F35" w:rsidRPr="00E12C1C" w:rsidRDefault="00B25F35" w:rsidP="00B25F35">
            <w:pPr>
              <w:widowControl w:val="0"/>
              <w:autoSpaceDE w:val="0"/>
              <w:autoSpaceDN w:val="0"/>
              <w:adjustRightInd w:val="0"/>
              <w:jc w:val="both"/>
              <w:rPr>
                <w:rFonts w:ascii="Times New Roman" w:hAnsi="Times New Roman"/>
              </w:rPr>
            </w:pPr>
          </w:p>
        </w:tc>
        <w:tc>
          <w:tcPr>
            <w:tcW w:w="1167" w:type="dxa"/>
          </w:tcPr>
          <w:p w14:paraId="5D23BC10" w14:textId="77777777" w:rsidR="00B25F35" w:rsidRPr="00E12C1C" w:rsidRDefault="00B25F35" w:rsidP="00B25F35">
            <w:pPr>
              <w:widowControl w:val="0"/>
              <w:autoSpaceDE w:val="0"/>
              <w:autoSpaceDN w:val="0"/>
              <w:adjustRightInd w:val="0"/>
              <w:jc w:val="both"/>
              <w:rPr>
                <w:rFonts w:ascii="Times New Roman" w:hAnsi="Times New Roman"/>
              </w:rPr>
            </w:pPr>
          </w:p>
        </w:tc>
        <w:tc>
          <w:tcPr>
            <w:tcW w:w="1843" w:type="dxa"/>
          </w:tcPr>
          <w:p w14:paraId="3EF28CA0" w14:textId="77777777" w:rsidR="00B25F35" w:rsidRPr="00E12C1C" w:rsidRDefault="00B25F35" w:rsidP="00B25F35">
            <w:pPr>
              <w:widowControl w:val="0"/>
              <w:autoSpaceDE w:val="0"/>
              <w:autoSpaceDN w:val="0"/>
              <w:adjustRightInd w:val="0"/>
              <w:jc w:val="both"/>
              <w:rPr>
                <w:rFonts w:ascii="Times New Roman" w:hAnsi="Times New Roman"/>
              </w:rPr>
            </w:pPr>
          </w:p>
        </w:tc>
        <w:tc>
          <w:tcPr>
            <w:tcW w:w="1771" w:type="dxa"/>
          </w:tcPr>
          <w:p w14:paraId="7A09B5A8" w14:textId="77777777" w:rsidR="00B25F35" w:rsidRPr="00E12C1C" w:rsidRDefault="00B25F35" w:rsidP="00B25F35">
            <w:pPr>
              <w:widowControl w:val="0"/>
              <w:autoSpaceDE w:val="0"/>
              <w:autoSpaceDN w:val="0"/>
              <w:adjustRightInd w:val="0"/>
              <w:jc w:val="both"/>
              <w:rPr>
                <w:rFonts w:ascii="Times New Roman" w:hAnsi="Times New Roman"/>
              </w:rPr>
            </w:pPr>
          </w:p>
        </w:tc>
      </w:tr>
      <w:tr w:rsidR="00B25F35" w:rsidRPr="00E12C1C" w14:paraId="22378FB6" w14:textId="77777777" w:rsidTr="00B25F35">
        <w:trPr>
          <w:trHeight w:val="263"/>
          <w:jc w:val="center"/>
        </w:trPr>
        <w:tc>
          <w:tcPr>
            <w:tcW w:w="675" w:type="dxa"/>
            <w:shd w:val="clear" w:color="auto" w:fill="auto"/>
          </w:tcPr>
          <w:p w14:paraId="278980A6" w14:textId="77777777" w:rsidR="00B25F35" w:rsidRPr="00E12C1C" w:rsidRDefault="00B25F35" w:rsidP="00B25F35">
            <w:pPr>
              <w:widowControl w:val="0"/>
              <w:autoSpaceDE w:val="0"/>
              <w:autoSpaceDN w:val="0"/>
              <w:adjustRightInd w:val="0"/>
              <w:jc w:val="center"/>
              <w:rPr>
                <w:rFonts w:ascii="Times New Roman" w:hAnsi="Times New Roman"/>
              </w:rPr>
            </w:pPr>
            <w:r w:rsidRPr="00E12C1C">
              <w:rPr>
                <w:rFonts w:ascii="Times New Roman" w:hAnsi="Times New Roman"/>
              </w:rPr>
              <w:t>3.</w:t>
            </w:r>
          </w:p>
        </w:tc>
        <w:tc>
          <w:tcPr>
            <w:tcW w:w="1843" w:type="dxa"/>
            <w:shd w:val="clear" w:color="auto" w:fill="auto"/>
          </w:tcPr>
          <w:p w14:paraId="61193293" w14:textId="77777777" w:rsidR="00B25F35" w:rsidRPr="00E12C1C" w:rsidRDefault="00B25F35" w:rsidP="00B25F35">
            <w:pPr>
              <w:widowControl w:val="0"/>
              <w:autoSpaceDE w:val="0"/>
              <w:autoSpaceDN w:val="0"/>
              <w:adjustRightInd w:val="0"/>
              <w:jc w:val="both"/>
              <w:rPr>
                <w:rFonts w:ascii="Times New Roman" w:hAnsi="Times New Roman"/>
              </w:rPr>
            </w:pPr>
          </w:p>
        </w:tc>
        <w:tc>
          <w:tcPr>
            <w:tcW w:w="1668" w:type="dxa"/>
            <w:shd w:val="clear" w:color="auto" w:fill="auto"/>
          </w:tcPr>
          <w:p w14:paraId="1EB61C2D" w14:textId="77777777" w:rsidR="00B25F35" w:rsidRPr="00E12C1C" w:rsidRDefault="00B25F35" w:rsidP="00B25F35">
            <w:pPr>
              <w:widowControl w:val="0"/>
              <w:autoSpaceDE w:val="0"/>
              <w:autoSpaceDN w:val="0"/>
              <w:adjustRightInd w:val="0"/>
              <w:jc w:val="both"/>
              <w:rPr>
                <w:rFonts w:ascii="Times New Roman" w:hAnsi="Times New Roman"/>
              </w:rPr>
            </w:pPr>
          </w:p>
        </w:tc>
        <w:tc>
          <w:tcPr>
            <w:tcW w:w="1167" w:type="dxa"/>
          </w:tcPr>
          <w:p w14:paraId="4B63BDF8" w14:textId="77777777" w:rsidR="00B25F35" w:rsidRPr="00E12C1C" w:rsidRDefault="00B25F35" w:rsidP="00B25F35">
            <w:pPr>
              <w:widowControl w:val="0"/>
              <w:autoSpaceDE w:val="0"/>
              <w:autoSpaceDN w:val="0"/>
              <w:adjustRightInd w:val="0"/>
              <w:jc w:val="both"/>
              <w:rPr>
                <w:rFonts w:ascii="Times New Roman" w:hAnsi="Times New Roman"/>
              </w:rPr>
            </w:pPr>
          </w:p>
        </w:tc>
        <w:tc>
          <w:tcPr>
            <w:tcW w:w="1843" w:type="dxa"/>
          </w:tcPr>
          <w:p w14:paraId="4C7BA1D8" w14:textId="77777777" w:rsidR="00B25F35" w:rsidRPr="00E12C1C" w:rsidRDefault="00B25F35" w:rsidP="00B25F35">
            <w:pPr>
              <w:widowControl w:val="0"/>
              <w:autoSpaceDE w:val="0"/>
              <w:autoSpaceDN w:val="0"/>
              <w:adjustRightInd w:val="0"/>
              <w:jc w:val="both"/>
              <w:rPr>
                <w:rFonts w:ascii="Times New Roman" w:hAnsi="Times New Roman"/>
              </w:rPr>
            </w:pPr>
          </w:p>
        </w:tc>
        <w:tc>
          <w:tcPr>
            <w:tcW w:w="1771" w:type="dxa"/>
          </w:tcPr>
          <w:p w14:paraId="3DFCB1A3" w14:textId="77777777" w:rsidR="00B25F35" w:rsidRPr="00E12C1C" w:rsidRDefault="00B25F35" w:rsidP="00B25F35">
            <w:pPr>
              <w:widowControl w:val="0"/>
              <w:autoSpaceDE w:val="0"/>
              <w:autoSpaceDN w:val="0"/>
              <w:adjustRightInd w:val="0"/>
              <w:jc w:val="both"/>
              <w:rPr>
                <w:rFonts w:ascii="Times New Roman" w:hAnsi="Times New Roman"/>
              </w:rPr>
            </w:pPr>
          </w:p>
        </w:tc>
      </w:tr>
      <w:tr w:rsidR="00B25F35" w:rsidRPr="00E12C1C" w14:paraId="38AB2870" w14:textId="77777777" w:rsidTr="00B25F35">
        <w:trPr>
          <w:trHeight w:val="263"/>
          <w:jc w:val="center"/>
        </w:trPr>
        <w:tc>
          <w:tcPr>
            <w:tcW w:w="675" w:type="dxa"/>
            <w:tcBorders>
              <w:top w:val="double" w:sz="4" w:space="0" w:color="auto"/>
              <w:left w:val="single" w:sz="4" w:space="0" w:color="auto"/>
              <w:bottom w:val="single" w:sz="4" w:space="0" w:color="auto"/>
              <w:right w:val="single" w:sz="4" w:space="0" w:color="auto"/>
            </w:tcBorders>
            <w:shd w:val="clear" w:color="auto" w:fill="auto"/>
          </w:tcPr>
          <w:p w14:paraId="4890F642" w14:textId="77777777" w:rsidR="00B25F35" w:rsidRPr="00E12C1C" w:rsidRDefault="00B25F35" w:rsidP="00B25F35">
            <w:pPr>
              <w:widowControl w:val="0"/>
              <w:autoSpaceDE w:val="0"/>
              <w:autoSpaceDN w:val="0"/>
              <w:adjustRightInd w:val="0"/>
              <w:jc w:val="center"/>
              <w:rPr>
                <w:rFonts w:ascii="Times New Roman" w:hAnsi="Times New Roman"/>
              </w:rPr>
            </w:pPr>
          </w:p>
        </w:tc>
        <w:tc>
          <w:tcPr>
            <w:tcW w:w="3511" w:type="dxa"/>
            <w:gridSpan w:val="2"/>
            <w:tcBorders>
              <w:top w:val="double" w:sz="4" w:space="0" w:color="auto"/>
              <w:left w:val="single" w:sz="4" w:space="0" w:color="auto"/>
              <w:bottom w:val="single" w:sz="4" w:space="0" w:color="auto"/>
              <w:right w:val="single" w:sz="4" w:space="0" w:color="auto"/>
            </w:tcBorders>
            <w:shd w:val="clear" w:color="auto" w:fill="auto"/>
          </w:tcPr>
          <w:p w14:paraId="7C442434" w14:textId="6F323366" w:rsidR="00B25F35" w:rsidRPr="00E12C1C" w:rsidRDefault="00B25F35" w:rsidP="00B25F35">
            <w:pPr>
              <w:widowControl w:val="0"/>
              <w:autoSpaceDE w:val="0"/>
              <w:autoSpaceDN w:val="0"/>
              <w:adjustRightInd w:val="0"/>
              <w:jc w:val="both"/>
              <w:rPr>
                <w:rFonts w:ascii="Times New Roman" w:hAnsi="Times New Roman"/>
              </w:rPr>
            </w:pPr>
            <w:r w:rsidRPr="00E12C1C">
              <w:rPr>
                <w:rFonts w:ascii="Times New Roman" w:hAnsi="Times New Roman"/>
                <w:b/>
              </w:rPr>
              <w:t>Piedāvājuma kopējā cena</w:t>
            </w:r>
            <w:r w:rsidR="003A63DF" w:rsidRPr="00E12C1C">
              <w:rPr>
                <w:rFonts w:ascii="Times New Roman" w:hAnsi="Times New Roman"/>
                <w:b/>
              </w:rPr>
              <w:t xml:space="preserve"> (</w:t>
            </w:r>
            <w:r w:rsidR="003A63DF" w:rsidRPr="00E12C1C">
              <w:rPr>
                <w:rFonts w:ascii="Times New Roman" w:hAnsi="Times New Roman"/>
                <w:b/>
                <w:i/>
              </w:rPr>
              <w:t>euro</w:t>
            </w:r>
            <w:r w:rsidRPr="00E12C1C">
              <w:rPr>
                <w:rFonts w:ascii="Times New Roman" w:hAnsi="Times New Roman"/>
                <w:b/>
              </w:rPr>
              <w:t>, bez PVN):</w:t>
            </w:r>
          </w:p>
        </w:tc>
        <w:tc>
          <w:tcPr>
            <w:tcW w:w="1167" w:type="dxa"/>
            <w:tcBorders>
              <w:top w:val="double" w:sz="4" w:space="0" w:color="auto"/>
              <w:left w:val="single" w:sz="4" w:space="0" w:color="auto"/>
              <w:bottom w:val="single" w:sz="4" w:space="0" w:color="auto"/>
              <w:right w:val="single" w:sz="4" w:space="0" w:color="auto"/>
            </w:tcBorders>
          </w:tcPr>
          <w:p w14:paraId="5D2DE41D" w14:textId="77777777" w:rsidR="00B25F35" w:rsidRPr="00E12C1C" w:rsidRDefault="00B25F35" w:rsidP="00B25F35">
            <w:pPr>
              <w:widowControl w:val="0"/>
              <w:autoSpaceDE w:val="0"/>
              <w:autoSpaceDN w:val="0"/>
              <w:adjustRightInd w:val="0"/>
              <w:jc w:val="both"/>
              <w:rPr>
                <w:rFonts w:ascii="Times New Roman" w:hAnsi="Times New Roman"/>
              </w:rPr>
            </w:pPr>
          </w:p>
        </w:tc>
        <w:tc>
          <w:tcPr>
            <w:tcW w:w="1843" w:type="dxa"/>
            <w:tcBorders>
              <w:top w:val="double" w:sz="4" w:space="0" w:color="auto"/>
              <w:left w:val="single" w:sz="4" w:space="0" w:color="auto"/>
              <w:bottom w:val="single" w:sz="4" w:space="0" w:color="auto"/>
              <w:right w:val="single" w:sz="4" w:space="0" w:color="auto"/>
            </w:tcBorders>
          </w:tcPr>
          <w:p w14:paraId="449504E0" w14:textId="77777777" w:rsidR="00B25F35" w:rsidRPr="00E12C1C" w:rsidRDefault="00B25F35" w:rsidP="00B25F35">
            <w:pPr>
              <w:widowControl w:val="0"/>
              <w:autoSpaceDE w:val="0"/>
              <w:autoSpaceDN w:val="0"/>
              <w:adjustRightInd w:val="0"/>
              <w:jc w:val="both"/>
              <w:rPr>
                <w:rFonts w:ascii="Times New Roman" w:hAnsi="Times New Roman"/>
              </w:rPr>
            </w:pPr>
          </w:p>
        </w:tc>
        <w:tc>
          <w:tcPr>
            <w:tcW w:w="1771" w:type="dxa"/>
            <w:tcBorders>
              <w:top w:val="double" w:sz="4" w:space="0" w:color="auto"/>
              <w:left w:val="single" w:sz="4" w:space="0" w:color="auto"/>
              <w:bottom w:val="single" w:sz="4" w:space="0" w:color="auto"/>
              <w:right w:val="single" w:sz="4" w:space="0" w:color="auto"/>
            </w:tcBorders>
          </w:tcPr>
          <w:p w14:paraId="23E8E523" w14:textId="77777777" w:rsidR="00B25F35" w:rsidRPr="00E12C1C" w:rsidRDefault="00B25F35" w:rsidP="00B25F35">
            <w:pPr>
              <w:widowControl w:val="0"/>
              <w:autoSpaceDE w:val="0"/>
              <w:autoSpaceDN w:val="0"/>
              <w:adjustRightInd w:val="0"/>
              <w:jc w:val="both"/>
              <w:rPr>
                <w:rFonts w:ascii="Times New Roman" w:hAnsi="Times New Roman"/>
              </w:rPr>
            </w:pPr>
          </w:p>
        </w:tc>
      </w:tr>
      <w:tr w:rsidR="00B25F35" w:rsidRPr="00E12C1C" w14:paraId="3D42D2D8" w14:textId="77777777" w:rsidTr="00B25F35">
        <w:trPr>
          <w:trHeight w:val="248"/>
          <w:jc w:val="center"/>
        </w:trPr>
        <w:tc>
          <w:tcPr>
            <w:tcW w:w="675" w:type="dxa"/>
            <w:tcBorders>
              <w:top w:val="double" w:sz="4" w:space="0" w:color="auto"/>
              <w:left w:val="single" w:sz="4" w:space="0" w:color="auto"/>
              <w:bottom w:val="single" w:sz="4" w:space="0" w:color="auto"/>
              <w:right w:val="single" w:sz="4" w:space="0" w:color="auto"/>
            </w:tcBorders>
            <w:shd w:val="clear" w:color="auto" w:fill="auto"/>
          </w:tcPr>
          <w:p w14:paraId="193B176C" w14:textId="77777777" w:rsidR="00B25F35" w:rsidRPr="00E12C1C" w:rsidRDefault="00B25F35" w:rsidP="00B25F35">
            <w:pPr>
              <w:widowControl w:val="0"/>
              <w:autoSpaceDE w:val="0"/>
              <w:autoSpaceDN w:val="0"/>
              <w:adjustRightInd w:val="0"/>
              <w:jc w:val="center"/>
              <w:rPr>
                <w:rFonts w:ascii="Times New Roman" w:hAnsi="Times New Roman"/>
              </w:rPr>
            </w:pPr>
          </w:p>
        </w:tc>
        <w:tc>
          <w:tcPr>
            <w:tcW w:w="3511" w:type="dxa"/>
            <w:gridSpan w:val="2"/>
            <w:tcBorders>
              <w:top w:val="double" w:sz="4" w:space="0" w:color="auto"/>
              <w:left w:val="single" w:sz="4" w:space="0" w:color="auto"/>
              <w:bottom w:val="single" w:sz="4" w:space="0" w:color="auto"/>
              <w:right w:val="single" w:sz="4" w:space="0" w:color="auto"/>
            </w:tcBorders>
            <w:shd w:val="clear" w:color="auto" w:fill="auto"/>
          </w:tcPr>
          <w:p w14:paraId="0AFE4FB2" w14:textId="621A8EB4" w:rsidR="00B25F35" w:rsidRPr="00E12C1C" w:rsidRDefault="00B25F35" w:rsidP="003A63DF">
            <w:pPr>
              <w:widowControl w:val="0"/>
              <w:autoSpaceDE w:val="0"/>
              <w:autoSpaceDN w:val="0"/>
              <w:adjustRightInd w:val="0"/>
              <w:jc w:val="both"/>
              <w:rPr>
                <w:rFonts w:ascii="Times New Roman" w:hAnsi="Times New Roman"/>
              </w:rPr>
            </w:pPr>
            <w:r w:rsidRPr="00E12C1C">
              <w:rPr>
                <w:rFonts w:ascii="Times New Roman" w:hAnsi="Times New Roman"/>
                <w:b/>
              </w:rPr>
              <w:t>Piedāvājuma kopējā cena (</w:t>
            </w:r>
            <w:r w:rsidR="003A63DF" w:rsidRPr="00E12C1C">
              <w:rPr>
                <w:rFonts w:ascii="Times New Roman" w:hAnsi="Times New Roman"/>
                <w:b/>
                <w:i/>
              </w:rPr>
              <w:t>euro</w:t>
            </w:r>
            <w:r w:rsidRPr="00E12C1C">
              <w:rPr>
                <w:rFonts w:ascii="Times New Roman" w:hAnsi="Times New Roman"/>
                <w:b/>
              </w:rPr>
              <w:t>, ar PVN):</w:t>
            </w:r>
          </w:p>
        </w:tc>
        <w:tc>
          <w:tcPr>
            <w:tcW w:w="1167" w:type="dxa"/>
            <w:tcBorders>
              <w:top w:val="double" w:sz="4" w:space="0" w:color="auto"/>
              <w:left w:val="single" w:sz="4" w:space="0" w:color="auto"/>
              <w:bottom w:val="single" w:sz="4" w:space="0" w:color="auto"/>
              <w:right w:val="single" w:sz="4" w:space="0" w:color="auto"/>
            </w:tcBorders>
          </w:tcPr>
          <w:p w14:paraId="594421C0" w14:textId="77777777" w:rsidR="00B25F35" w:rsidRPr="00E12C1C" w:rsidRDefault="00B25F35" w:rsidP="00B25F35">
            <w:pPr>
              <w:widowControl w:val="0"/>
              <w:autoSpaceDE w:val="0"/>
              <w:autoSpaceDN w:val="0"/>
              <w:adjustRightInd w:val="0"/>
              <w:jc w:val="both"/>
              <w:rPr>
                <w:rFonts w:ascii="Times New Roman" w:hAnsi="Times New Roman"/>
              </w:rPr>
            </w:pPr>
          </w:p>
        </w:tc>
        <w:tc>
          <w:tcPr>
            <w:tcW w:w="1843" w:type="dxa"/>
            <w:tcBorders>
              <w:top w:val="double" w:sz="4" w:space="0" w:color="auto"/>
              <w:left w:val="single" w:sz="4" w:space="0" w:color="auto"/>
              <w:bottom w:val="single" w:sz="4" w:space="0" w:color="auto"/>
              <w:right w:val="single" w:sz="4" w:space="0" w:color="auto"/>
            </w:tcBorders>
          </w:tcPr>
          <w:p w14:paraId="25CFA489" w14:textId="77777777" w:rsidR="00B25F35" w:rsidRPr="00E12C1C" w:rsidRDefault="00B25F35" w:rsidP="00B25F35">
            <w:pPr>
              <w:widowControl w:val="0"/>
              <w:autoSpaceDE w:val="0"/>
              <w:autoSpaceDN w:val="0"/>
              <w:adjustRightInd w:val="0"/>
              <w:jc w:val="both"/>
              <w:rPr>
                <w:rFonts w:ascii="Times New Roman" w:hAnsi="Times New Roman"/>
              </w:rPr>
            </w:pPr>
          </w:p>
        </w:tc>
        <w:tc>
          <w:tcPr>
            <w:tcW w:w="1771" w:type="dxa"/>
            <w:tcBorders>
              <w:top w:val="double" w:sz="4" w:space="0" w:color="auto"/>
              <w:left w:val="single" w:sz="4" w:space="0" w:color="auto"/>
              <w:bottom w:val="single" w:sz="4" w:space="0" w:color="auto"/>
              <w:right w:val="single" w:sz="4" w:space="0" w:color="auto"/>
            </w:tcBorders>
          </w:tcPr>
          <w:p w14:paraId="29E7D0D2" w14:textId="77777777" w:rsidR="00B25F35" w:rsidRPr="00E12C1C" w:rsidRDefault="00B25F35" w:rsidP="00B25F35">
            <w:pPr>
              <w:widowControl w:val="0"/>
              <w:autoSpaceDE w:val="0"/>
              <w:autoSpaceDN w:val="0"/>
              <w:adjustRightInd w:val="0"/>
              <w:jc w:val="both"/>
              <w:rPr>
                <w:rFonts w:ascii="Times New Roman" w:hAnsi="Times New Roman"/>
              </w:rPr>
            </w:pPr>
          </w:p>
        </w:tc>
      </w:tr>
      <w:tr w:rsidR="00B25F35" w:rsidRPr="00E12C1C" w14:paraId="31B1CDF6" w14:textId="77777777" w:rsidTr="00B25F35">
        <w:trPr>
          <w:trHeight w:val="263"/>
          <w:jc w:val="center"/>
        </w:trPr>
        <w:tc>
          <w:tcPr>
            <w:tcW w:w="675" w:type="dxa"/>
            <w:tcBorders>
              <w:top w:val="double" w:sz="4" w:space="0" w:color="auto"/>
              <w:left w:val="single" w:sz="4" w:space="0" w:color="auto"/>
              <w:bottom w:val="single" w:sz="4" w:space="0" w:color="auto"/>
              <w:right w:val="single" w:sz="4" w:space="0" w:color="auto"/>
            </w:tcBorders>
            <w:shd w:val="clear" w:color="auto" w:fill="auto"/>
          </w:tcPr>
          <w:p w14:paraId="479F780B" w14:textId="77777777" w:rsidR="00B25F35" w:rsidRPr="00E12C1C" w:rsidRDefault="00B25F35" w:rsidP="00B25F35">
            <w:pPr>
              <w:widowControl w:val="0"/>
              <w:autoSpaceDE w:val="0"/>
              <w:autoSpaceDN w:val="0"/>
              <w:adjustRightInd w:val="0"/>
              <w:jc w:val="center"/>
              <w:rPr>
                <w:rFonts w:ascii="Times New Roman" w:hAnsi="Times New Roman"/>
              </w:rPr>
            </w:pPr>
          </w:p>
        </w:tc>
        <w:tc>
          <w:tcPr>
            <w:tcW w:w="3511" w:type="dxa"/>
            <w:gridSpan w:val="2"/>
            <w:tcBorders>
              <w:top w:val="double" w:sz="4" w:space="0" w:color="auto"/>
              <w:left w:val="single" w:sz="4" w:space="0" w:color="auto"/>
              <w:bottom w:val="single" w:sz="4" w:space="0" w:color="auto"/>
              <w:right w:val="single" w:sz="4" w:space="0" w:color="auto"/>
            </w:tcBorders>
            <w:shd w:val="clear" w:color="auto" w:fill="auto"/>
          </w:tcPr>
          <w:p w14:paraId="4BCD1417" w14:textId="77777777" w:rsidR="00B25F35" w:rsidRPr="00E12C1C" w:rsidRDefault="00B25F35" w:rsidP="00B25F35">
            <w:pPr>
              <w:widowControl w:val="0"/>
              <w:autoSpaceDE w:val="0"/>
              <w:autoSpaceDN w:val="0"/>
              <w:adjustRightInd w:val="0"/>
              <w:jc w:val="both"/>
              <w:rPr>
                <w:rFonts w:ascii="Times New Roman" w:hAnsi="Times New Roman"/>
              </w:rPr>
            </w:pPr>
            <w:r w:rsidRPr="00E12C1C">
              <w:rPr>
                <w:rFonts w:ascii="Times New Roman" w:hAnsi="Times New Roman"/>
                <w:b/>
              </w:rPr>
              <w:t>Paredzamais pakalpojuma izpildes termiņš</w:t>
            </w:r>
          </w:p>
        </w:tc>
        <w:tc>
          <w:tcPr>
            <w:tcW w:w="1167" w:type="dxa"/>
            <w:tcBorders>
              <w:top w:val="double" w:sz="4" w:space="0" w:color="auto"/>
              <w:left w:val="single" w:sz="4" w:space="0" w:color="auto"/>
              <w:bottom w:val="single" w:sz="4" w:space="0" w:color="auto"/>
              <w:right w:val="single" w:sz="4" w:space="0" w:color="auto"/>
            </w:tcBorders>
          </w:tcPr>
          <w:p w14:paraId="158884E2" w14:textId="77777777" w:rsidR="00B25F35" w:rsidRPr="00E12C1C" w:rsidRDefault="00B25F35" w:rsidP="00B25F35">
            <w:pPr>
              <w:widowControl w:val="0"/>
              <w:autoSpaceDE w:val="0"/>
              <w:autoSpaceDN w:val="0"/>
              <w:adjustRightInd w:val="0"/>
              <w:jc w:val="both"/>
              <w:rPr>
                <w:rFonts w:ascii="Times New Roman" w:hAnsi="Times New Roman"/>
              </w:rPr>
            </w:pPr>
          </w:p>
        </w:tc>
        <w:tc>
          <w:tcPr>
            <w:tcW w:w="1843" w:type="dxa"/>
            <w:tcBorders>
              <w:top w:val="double" w:sz="4" w:space="0" w:color="auto"/>
              <w:left w:val="single" w:sz="4" w:space="0" w:color="auto"/>
              <w:bottom w:val="single" w:sz="4" w:space="0" w:color="auto"/>
              <w:right w:val="single" w:sz="4" w:space="0" w:color="auto"/>
            </w:tcBorders>
          </w:tcPr>
          <w:p w14:paraId="315E935E" w14:textId="77777777" w:rsidR="00B25F35" w:rsidRPr="00E12C1C" w:rsidRDefault="00B25F35" w:rsidP="00B25F35">
            <w:pPr>
              <w:widowControl w:val="0"/>
              <w:autoSpaceDE w:val="0"/>
              <w:autoSpaceDN w:val="0"/>
              <w:adjustRightInd w:val="0"/>
              <w:jc w:val="both"/>
              <w:rPr>
                <w:rFonts w:ascii="Times New Roman" w:hAnsi="Times New Roman"/>
              </w:rPr>
            </w:pPr>
          </w:p>
        </w:tc>
        <w:tc>
          <w:tcPr>
            <w:tcW w:w="1771" w:type="dxa"/>
            <w:tcBorders>
              <w:top w:val="double" w:sz="4" w:space="0" w:color="auto"/>
              <w:left w:val="single" w:sz="4" w:space="0" w:color="auto"/>
              <w:bottom w:val="single" w:sz="4" w:space="0" w:color="auto"/>
              <w:right w:val="single" w:sz="4" w:space="0" w:color="auto"/>
            </w:tcBorders>
          </w:tcPr>
          <w:p w14:paraId="144838A5" w14:textId="77777777" w:rsidR="00B25F35" w:rsidRPr="00E12C1C" w:rsidRDefault="00B25F35" w:rsidP="00B25F35">
            <w:pPr>
              <w:widowControl w:val="0"/>
              <w:autoSpaceDE w:val="0"/>
              <w:autoSpaceDN w:val="0"/>
              <w:adjustRightInd w:val="0"/>
              <w:jc w:val="both"/>
              <w:rPr>
                <w:rFonts w:ascii="Times New Roman" w:hAnsi="Times New Roman"/>
              </w:rPr>
            </w:pPr>
          </w:p>
        </w:tc>
      </w:tr>
    </w:tbl>
    <w:p w14:paraId="0D371CCE" w14:textId="77777777" w:rsidR="00B25F35" w:rsidRPr="00E12C1C" w:rsidRDefault="00B25F35" w:rsidP="00B25F35">
      <w:pPr>
        <w:jc w:val="both"/>
        <w:rPr>
          <w:rFonts w:ascii="Times New Roman" w:hAnsi="Times New Roman"/>
          <w:bCs/>
        </w:rPr>
      </w:pPr>
    </w:p>
    <w:p w14:paraId="1658B46D" w14:textId="77777777" w:rsidR="00B25F35" w:rsidRPr="00E12C1C" w:rsidRDefault="00B25F35" w:rsidP="00B25F35">
      <w:pPr>
        <w:jc w:val="both"/>
        <w:rPr>
          <w:rFonts w:ascii="Times New Roman" w:hAnsi="Times New Roman"/>
          <w:bCs/>
        </w:rPr>
      </w:pPr>
      <w:r w:rsidRPr="00E12C1C">
        <w:rPr>
          <w:rFonts w:ascii="Times New Roman" w:hAnsi="Times New Roman"/>
          <w:bCs/>
        </w:rPr>
        <w:t>Izpildītāja kontaktpersona: /amats, vārds, uzvārd</w:t>
      </w:r>
      <w:r w:rsidRPr="00E12C1C">
        <w:rPr>
          <w:rFonts w:ascii="Times New Roman" w:hAnsi="Times New Roman"/>
        </w:rPr>
        <w:t>s/, telefona numurs, e-pasts: ...</w:t>
      </w:r>
    </w:p>
    <w:p w14:paraId="640E65CE" w14:textId="77777777" w:rsidR="00B25F35" w:rsidRPr="00E12C1C" w:rsidRDefault="00B25F35" w:rsidP="00B25F35">
      <w:pPr>
        <w:jc w:val="both"/>
        <w:rPr>
          <w:rFonts w:ascii="Times New Roman" w:hAnsi="Times New Roman"/>
        </w:rPr>
      </w:pPr>
    </w:p>
    <w:p w14:paraId="1764701F" w14:textId="77777777" w:rsidR="00B25F35" w:rsidRPr="00E12C1C" w:rsidRDefault="00B25F35" w:rsidP="00B25F35">
      <w:pPr>
        <w:jc w:val="both"/>
        <w:rPr>
          <w:rFonts w:ascii="Times New Roman" w:hAnsi="Times New Roman"/>
          <w:bCs/>
        </w:rPr>
      </w:pPr>
      <w:r w:rsidRPr="00E12C1C">
        <w:rPr>
          <w:rFonts w:ascii="Times New Roman" w:hAnsi="Times New Roman"/>
        </w:rPr>
        <w:t>Izpildītāja:</w:t>
      </w:r>
    </w:p>
    <w:p w14:paraId="30123270" w14:textId="287F03F1" w:rsidR="003A63DF" w:rsidRPr="00E12C1C" w:rsidRDefault="00B25F35" w:rsidP="009D0879">
      <w:pPr>
        <w:jc w:val="both"/>
        <w:rPr>
          <w:rFonts w:ascii="Times New Roman" w:hAnsi="Times New Roman"/>
          <w:bCs/>
        </w:rPr>
      </w:pPr>
      <w:r w:rsidRPr="00E12C1C">
        <w:rPr>
          <w:rFonts w:ascii="Times New Roman" w:hAnsi="Times New Roman"/>
          <w:bCs/>
        </w:rPr>
        <w:t>amats</w:t>
      </w:r>
      <w:r w:rsidRPr="00E12C1C">
        <w:rPr>
          <w:rFonts w:ascii="Times New Roman" w:hAnsi="Times New Roman"/>
          <w:bCs/>
        </w:rPr>
        <w:tab/>
      </w:r>
      <w:r w:rsidRPr="00E12C1C">
        <w:rPr>
          <w:rFonts w:ascii="Times New Roman" w:hAnsi="Times New Roman"/>
          <w:bCs/>
        </w:rPr>
        <w:tab/>
      </w:r>
      <w:r w:rsidRPr="00E12C1C">
        <w:rPr>
          <w:rFonts w:ascii="Times New Roman" w:hAnsi="Times New Roman"/>
          <w:bCs/>
        </w:rPr>
        <w:tab/>
      </w:r>
      <w:r w:rsidRPr="00E12C1C">
        <w:rPr>
          <w:rFonts w:ascii="Times New Roman" w:hAnsi="Times New Roman"/>
          <w:bCs/>
        </w:rPr>
        <w:tab/>
      </w:r>
      <w:r w:rsidRPr="00E12C1C">
        <w:rPr>
          <w:rFonts w:ascii="Times New Roman" w:hAnsi="Times New Roman"/>
          <w:bCs/>
        </w:rPr>
        <w:tab/>
      </w:r>
      <w:r w:rsidRPr="00E12C1C">
        <w:rPr>
          <w:rFonts w:ascii="Times New Roman" w:hAnsi="Times New Roman"/>
          <w:bCs/>
        </w:rPr>
        <w:tab/>
        <w:t>/</w:t>
      </w:r>
      <w:r w:rsidRPr="00E12C1C">
        <w:rPr>
          <w:rFonts w:ascii="Times New Roman" w:hAnsi="Times New Roman"/>
        </w:rPr>
        <w:t xml:space="preserve"> paraksts/</w:t>
      </w:r>
      <w:r w:rsidRPr="00E12C1C">
        <w:rPr>
          <w:rFonts w:ascii="Times New Roman" w:hAnsi="Times New Roman"/>
        </w:rPr>
        <w:tab/>
      </w:r>
      <w:r w:rsidRPr="00E12C1C">
        <w:rPr>
          <w:rFonts w:ascii="Times New Roman" w:hAnsi="Times New Roman"/>
        </w:rPr>
        <w:tab/>
      </w:r>
      <w:r w:rsidRPr="00E12C1C">
        <w:rPr>
          <w:rFonts w:ascii="Times New Roman" w:hAnsi="Times New Roman"/>
        </w:rPr>
        <w:tab/>
      </w:r>
      <w:r w:rsidRPr="00E12C1C">
        <w:rPr>
          <w:rFonts w:ascii="Times New Roman" w:hAnsi="Times New Roman"/>
          <w:bCs/>
        </w:rPr>
        <w:t xml:space="preserve"> vārds, uzvārds </w:t>
      </w:r>
      <w:r w:rsidR="003A63DF" w:rsidRPr="00E12C1C">
        <w:rPr>
          <w:rFonts w:ascii="Times New Roman" w:hAnsi="Times New Roman"/>
          <w:i/>
          <w:iCs/>
        </w:rPr>
        <w:br w:type="page"/>
      </w:r>
    </w:p>
    <w:p w14:paraId="143359C6" w14:textId="7ACA0CD9" w:rsidR="00C23E81" w:rsidRPr="00E12C1C" w:rsidRDefault="00C23E81" w:rsidP="00C23E81">
      <w:pPr>
        <w:spacing w:before="60" w:after="60"/>
        <w:jc w:val="right"/>
        <w:rPr>
          <w:rFonts w:ascii="Times New Roman" w:hAnsi="Times New Roman"/>
        </w:rPr>
      </w:pPr>
      <w:r w:rsidRPr="00E12C1C">
        <w:rPr>
          <w:rFonts w:ascii="Times New Roman" w:hAnsi="Times New Roman"/>
        </w:rPr>
        <w:t>4.pielikums</w:t>
      </w:r>
    </w:p>
    <w:p w14:paraId="1107C3EB" w14:textId="77777777" w:rsidR="00C23E81" w:rsidRPr="00E12C1C" w:rsidRDefault="00C23E81" w:rsidP="00C23E81">
      <w:pPr>
        <w:spacing w:before="60" w:after="60"/>
        <w:jc w:val="right"/>
        <w:rPr>
          <w:rFonts w:ascii="Times New Roman" w:hAnsi="Times New Roman"/>
        </w:rPr>
      </w:pPr>
      <w:r w:rsidRPr="00E12C1C">
        <w:rPr>
          <w:rFonts w:ascii="Times New Roman" w:hAnsi="Times New Roman"/>
        </w:rPr>
        <w:t>pie Līguma_____________</w:t>
      </w:r>
    </w:p>
    <w:p w14:paraId="71F3D0AE" w14:textId="32BFD9F1" w:rsidR="00C23E81" w:rsidRPr="00E12C1C" w:rsidRDefault="00C23E81" w:rsidP="00C23E81">
      <w:pPr>
        <w:spacing w:before="60" w:after="60"/>
        <w:jc w:val="right"/>
        <w:rPr>
          <w:rFonts w:ascii="Times New Roman" w:hAnsi="Times New Roman"/>
        </w:rPr>
      </w:pPr>
      <w:r w:rsidRPr="00E12C1C">
        <w:rPr>
          <w:rFonts w:ascii="Times New Roman" w:hAnsi="Times New Roman"/>
        </w:rPr>
        <w:t>(iepirkuma identifikācijas numurs UGFA 2018</w:t>
      </w:r>
      <w:r w:rsidR="00E12C1C" w:rsidRPr="00E12C1C">
        <w:rPr>
          <w:rFonts w:ascii="Times New Roman" w:hAnsi="Times New Roman"/>
        </w:rPr>
        <w:t>/1</w:t>
      </w:r>
      <w:r w:rsidRPr="00E12C1C">
        <w:rPr>
          <w:rFonts w:ascii="Times New Roman" w:hAnsi="Times New Roman"/>
        </w:rPr>
        <w:t>)</w:t>
      </w:r>
    </w:p>
    <w:p w14:paraId="30B6B311" w14:textId="77777777" w:rsidR="00B25F35" w:rsidRPr="00E12C1C" w:rsidRDefault="00B25F35" w:rsidP="00B25F35">
      <w:pPr>
        <w:spacing w:before="60" w:after="60"/>
        <w:rPr>
          <w:rFonts w:ascii="Times New Roman" w:hAnsi="Times New Roman"/>
        </w:rPr>
      </w:pPr>
    </w:p>
    <w:p w14:paraId="608EFE53" w14:textId="34B25688" w:rsidR="00B25F35" w:rsidRPr="00E12C1C" w:rsidRDefault="00C23E81" w:rsidP="00B25F35">
      <w:pPr>
        <w:spacing w:before="60" w:after="60"/>
        <w:jc w:val="center"/>
        <w:rPr>
          <w:rFonts w:ascii="Times New Roman" w:hAnsi="Times New Roman"/>
          <w:b/>
          <w:bCs/>
          <w:spacing w:val="20"/>
        </w:rPr>
      </w:pPr>
      <w:r w:rsidRPr="00E12C1C">
        <w:rPr>
          <w:rFonts w:ascii="Times New Roman" w:hAnsi="Times New Roman"/>
          <w:b/>
          <w:bCs/>
          <w:spacing w:val="20"/>
        </w:rPr>
        <w:t>Vienošanās pie Līgumā</w:t>
      </w:r>
    </w:p>
    <w:p w14:paraId="68BF8DF7" w14:textId="77777777" w:rsidR="00B25F35" w:rsidRPr="00E12C1C" w:rsidRDefault="00B25F35" w:rsidP="00B25F35">
      <w:pPr>
        <w:pStyle w:val="Pamatteksts"/>
        <w:spacing w:before="60" w:after="60"/>
        <w:jc w:val="center"/>
      </w:pPr>
    </w:p>
    <w:p w14:paraId="17B63871" w14:textId="77777777" w:rsidR="00B25F35" w:rsidRPr="00E12C1C" w:rsidRDefault="00B25F35" w:rsidP="00B25F35">
      <w:pPr>
        <w:pStyle w:val="Pamatteksts"/>
        <w:spacing w:before="60" w:after="60"/>
      </w:pPr>
    </w:p>
    <w:p w14:paraId="449FF641" w14:textId="77777777" w:rsidR="00B25F35" w:rsidRPr="00E12C1C" w:rsidRDefault="00B25F35" w:rsidP="00B25F35">
      <w:pPr>
        <w:pStyle w:val="Style6"/>
        <w:widowControl/>
        <w:tabs>
          <w:tab w:val="left" w:pos="5529"/>
          <w:tab w:val="left" w:pos="6096"/>
        </w:tabs>
        <w:spacing w:before="60" w:after="60"/>
        <w:jc w:val="center"/>
        <w:rPr>
          <w:rStyle w:val="FontStyle23"/>
        </w:rPr>
      </w:pPr>
      <w:r w:rsidRPr="00E12C1C">
        <w:rPr>
          <w:rStyle w:val="FontStyle23"/>
        </w:rPr>
        <w:t>Rīgā,</w:t>
      </w:r>
      <w:r w:rsidRPr="00E12C1C">
        <w:rPr>
          <w:rStyle w:val="FontStyle23"/>
        </w:rPr>
        <w:tab/>
      </w:r>
      <w:r w:rsidRPr="00E12C1C">
        <w:rPr>
          <w:rStyle w:val="FontStyle23"/>
        </w:rPr>
        <w:tab/>
        <w:t xml:space="preserve">          201_.gada__.________</w:t>
      </w:r>
    </w:p>
    <w:p w14:paraId="47B70616" w14:textId="77777777" w:rsidR="00B25F35" w:rsidRPr="00E12C1C" w:rsidRDefault="00B25F35" w:rsidP="00B25F35">
      <w:pPr>
        <w:pStyle w:val="Style6"/>
        <w:widowControl/>
        <w:tabs>
          <w:tab w:val="left" w:pos="5529"/>
          <w:tab w:val="left" w:pos="6096"/>
        </w:tabs>
        <w:spacing w:before="60" w:after="60"/>
        <w:jc w:val="center"/>
        <w:rPr>
          <w:rStyle w:val="FontStyle23"/>
        </w:rPr>
      </w:pPr>
    </w:p>
    <w:p w14:paraId="5371581A" w14:textId="60429266" w:rsidR="00B25F35" w:rsidRPr="00E12C1C" w:rsidRDefault="003A63DF" w:rsidP="00B25F35">
      <w:pPr>
        <w:pStyle w:val="Pamatteksts"/>
        <w:spacing w:before="80" w:after="80"/>
        <w:ind w:firstLine="720"/>
        <w:rPr>
          <w:szCs w:val="22"/>
        </w:rPr>
      </w:pPr>
      <w:r w:rsidRPr="00E12C1C">
        <w:rPr>
          <w:b/>
          <w:szCs w:val="22"/>
        </w:rPr>
        <w:t>Uzturlīdzekļu garantijas fonda administrācija</w:t>
      </w:r>
      <w:r w:rsidRPr="00E12C1C">
        <w:rPr>
          <w:szCs w:val="22"/>
        </w:rPr>
        <w:t xml:space="preserve">, reģ. Nr. 90001870675, juridiskā adrese Pulkveža Brieža iela 15, Rīga, LV-1010, kuras vārdā saskaņā ar Ministru kabineta 2004. gada 20.jūlija noteikumiem Nr.614 „Uzturlīdzekļu garantiju fonda administrācijas nolikums” rīkojas direktors Edgars Līcītis,, </w:t>
      </w:r>
      <w:r w:rsidRPr="00E12C1C">
        <w:rPr>
          <w:b/>
          <w:szCs w:val="22"/>
        </w:rPr>
        <w:t>turpmāk – Pasūtītājs</w:t>
      </w:r>
      <w:r w:rsidRPr="00E12C1C">
        <w:rPr>
          <w:szCs w:val="22"/>
        </w:rPr>
        <w:t>, no vienas puses</w:t>
      </w:r>
      <w:r w:rsidR="00B25F35" w:rsidRPr="00E12C1C">
        <w:rPr>
          <w:szCs w:val="22"/>
        </w:rPr>
        <w:t xml:space="preserve">, </w:t>
      </w:r>
      <w:r w:rsidR="00B25F35" w:rsidRPr="00E12C1C">
        <w:rPr>
          <w:b/>
          <w:szCs w:val="22"/>
        </w:rPr>
        <w:t>turpmāk – Pasūtītājs</w:t>
      </w:r>
      <w:r w:rsidR="00B25F35" w:rsidRPr="00E12C1C">
        <w:rPr>
          <w:szCs w:val="22"/>
        </w:rPr>
        <w:t>, un</w:t>
      </w:r>
    </w:p>
    <w:p w14:paraId="1A298CD0" w14:textId="77777777" w:rsidR="003A63DF" w:rsidRPr="00E12C1C" w:rsidRDefault="003A63DF" w:rsidP="003A63DF">
      <w:pPr>
        <w:pStyle w:val="Pamatteksts"/>
        <w:spacing w:before="60" w:after="120"/>
        <w:ind w:firstLine="720"/>
        <w:rPr>
          <w:szCs w:val="22"/>
        </w:rPr>
      </w:pPr>
      <w:r w:rsidRPr="00E12C1C">
        <w:rPr>
          <w:b/>
          <w:szCs w:val="22"/>
        </w:rPr>
        <w:t>______________</w:t>
      </w:r>
      <w:r w:rsidRPr="00E12C1C">
        <w:rPr>
          <w:szCs w:val="22"/>
        </w:rPr>
        <w:t xml:space="preserve"> reģ. Nr. _______________, juridiskā adrese _______________________, ________________personā, kurš darbojas saskaņā ar _______ </w:t>
      </w:r>
      <w:r w:rsidRPr="00E12C1C">
        <w:rPr>
          <w:b/>
          <w:szCs w:val="22"/>
        </w:rPr>
        <w:t>turpmāk - Izpildītājs</w:t>
      </w:r>
      <w:r w:rsidRPr="00E12C1C">
        <w:rPr>
          <w:szCs w:val="22"/>
        </w:rPr>
        <w:t xml:space="preserve">, no otras puses, </w:t>
      </w:r>
    </w:p>
    <w:p w14:paraId="474C33E1" w14:textId="033666D4" w:rsidR="00B25F35" w:rsidRPr="00E12C1C" w:rsidRDefault="00B25F35" w:rsidP="00B25F35">
      <w:pPr>
        <w:pStyle w:val="Pamatteksts"/>
        <w:spacing w:before="60" w:after="60"/>
        <w:rPr>
          <w:bCs/>
          <w:szCs w:val="22"/>
        </w:rPr>
      </w:pPr>
      <w:r w:rsidRPr="00E12C1C">
        <w:rPr>
          <w:szCs w:val="22"/>
        </w:rPr>
        <w:t xml:space="preserve">abi kopā un katrs atsevišķi turpmāk līguma tekstā saukti par Līdzēji/Līdzējs, pamatojoties uz </w:t>
      </w:r>
      <w:r w:rsidR="003A63DF" w:rsidRPr="00E12C1C">
        <w:rPr>
          <w:szCs w:val="22"/>
        </w:rPr>
        <w:t>Pasūtītāja veiktās iepirkuma procedūras „</w:t>
      </w:r>
      <w:r w:rsidR="003A63DF" w:rsidRPr="00E12C1C">
        <w:rPr>
          <w:bCs/>
          <w:szCs w:val="22"/>
        </w:rPr>
        <w:t xml:space="preserve">Uzturlīdzekļu garantiju fonda iesniedzēju un parādnieku reģistra </w:t>
      </w:r>
      <w:r w:rsidR="00D82AC2" w:rsidRPr="00E12C1C">
        <w:rPr>
          <w:bCs/>
          <w:szCs w:val="22"/>
        </w:rPr>
        <w:t xml:space="preserve">uzturēšana un </w:t>
      </w:r>
      <w:r w:rsidR="003A63DF" w:rsidRPr="00E12C1C">
        <w:rPr>
          <w:bCs/>
          <w:szCs w:val="22"/>
        </w:rPr>
        <w:t>papildinājumu izstrāde</w:t>
      </w:r>
      <w:r w:rsidR="003A63DF" w:rsidRPr="00E12C1C">
        <w:rPr>
          <w:szCs w:val="22"/>
        </w:rPr>
        <w:t>” (iepirkuma identifikācijas numurs – UGFA 201</w:t>
      </w:r>
      <w:r w:rsidR="00D82AC2" w:rsidRPr="00E12C1C">
        <w:rPr>
          <w:szCs w:val="22"/>
        </w:rPr>
        <w:t>8</w:t>
      </w:r>
      <w:r w:rsidR="003A63DF" w:rsidRPr="00E12C1C">
        <w:rPr>
          <w:szCs w:val="22"/>
        </w:rPr>
        <w:t>/</w:t>
      </w:r>
      <w:r w:rsidR="00E12C1C" w:rsidRPr="00E12C1C">
        <w:rPr>
          <w:szCs w:val="22"/>
        </w:rPr>
        <w:t>1</w:t>
      </w:r>
      <w:r w:rsidR="003A63DF" w:rsidRPr="00E12C1C">
        <w:rPr>
          <w:szCs w:val="22"/>
        </w:rPr>
        <w:t xml:space="preserve">) rezultātā </w:t>
      </w:r>
      <w:r w:rsidRPr="00E12C1C">
        <w:rPr>
          <w:szCs w:val="22"/>
        </w:rPr>
        <w:t>noslēgt</w:t>
      </w:r>
      <w:r w:rsidR="00D82AC2" w:rsidRPr="00E12C1C">
        <w:rPr>
          <w:szCs w:val="22"/>
        </w:rPr>
        <w:t>ā iepirkuma Līguma</w:t>
      </w:r>
      <w:r w:rsidRPr="00E12C1C">
        <w:rPr>
          <w:szCs w:val="22"/>
        </w:rPr>
        <w:t xml:space="preserve"> Nr.___ (turpmāk – </w:t>
      </w:r>
      <w:r w:rsidR="00D82AC2" w:rsidRPr="00E12C1C">
        <w:rPr>
          <w:szCs w:val="22"/>
        </w:rPr>
        <w:t>Līgums</w:t>
      </w:r>
      <w:r w:rsidRPr="00E12C1C">
        <w:rPr>
          <w:szCs w:val="22"/>
        </w:rPr>
        <w:t xml:space="preserve">), noslēdz </w:t>
      </w:r>
      <w:r w:rsidR="00D82AC2" w:rsidRPr="00E12C1C">
        <w:rPr>
          <w:szCs w:val="22"/>
        </w:rPr>
        <w:t>vienošanos</w:t>
      </w:r>
      <w:r w:rsidRPr="00E12C1C">
        <w:rPr>
          <w:szCs w:val="22"/>
        </w:rPr>
        <w:t xml:space="preserve"> par sekojošo (turpmāk – </w:t>
      </w:r>
      <w:r w:rsidR="00D82AC2" w:rsidRPr="00E12C1C">
        <w:rPr>
          <w:szCs w:val="22"/>
        </w:rPr>
        <w:t>Vienošanās</w:t>
      </w:r>
      <w:r w:rsidRPr="00E12C1C">
        <w:rPr>
          <w:szCs w:val="22"/>
        </w:rPr>
        <w:t>):</w:t>
      </w:r>
    </w:p>
    <w:p w14:paraId="516F2251" w14:textId="77777777" w:rsidR="00B25F35" w:rsidRPr="00E12C1C" w:rsidRDefault="00B25F35" w:rsidP="00B25F35">
      <w:pPr>
        <w:pStyle w:val="Pamattekstsaratkpi"/>
        <w:spacing w:before="60" w:after="120"/>
        <w:ind w:firstLine="0"/>
        <w:rPr>
          <w:sz w:val="22"/>
          <w:szCs w:val="22"/>
        </w:rPr>
      </w:pPr>
    </w:p>
    <w:p w14:paraId="2F8466A0" w14:textId="4663C00C" w:rsidR="00B25F35" w:rsidRPr="00E12C1C" w:rsidRDefault="00D82AC2" w:rsidP="00BF69D4">
      <w:pPr>
        <w:pStyle w:val="Style3"/>
        <w:widowControl/>
        <w:numPr>
          <w:ilvl w:val="0"/>
          <w:numId w:val="15"/>
        </w:numPr>
        <w:tabs>
          <w:tab w:val="clear" w:pos="420"/>
        </w:tabs>
        <w:spacing w:before="60" w:after="60"/>
        <w:ind w:left="0" w:firstLine="0"/>
        <w:rPr>
          <w:rStyle w:val="FontStyle21"/>
        </w:rPr>
      </w:pPr>
      <w:r w:rsidRPr="00E12C1C">
        <w:rPr>
          <w:rStyle w:val="FontStyle21"/>
        </w:rPr>
        <w:t>VIENOŠANĀS</w:t>
      </w:r>
      <w:r w:rsidR="00B25F35" w:rsidRPr="00E12C1C">
        <w:rPr>
          <w:rStyle w:val="FontStyle21"/>
        </w:rPr>
        <w:t xml:space="preserve"> PRIEKŠMETS</w:t>
      </w:r>
    </w:p>
    <w:p w14:paraId="0561E2DE" w14:textId="2BE0EFA8" w:rsidR="00B25F35" w:rsidRPr="00E12C1C" w:rsidRDefault="00B25F35" w:rsidP="00BF69D4">
      <w:pPr>
        <w:numPr>
          <w:ilvl w:val="1"/>
          <w:numId w:val="15"/>
        </w:numPr>
        <w:tabs>
          <w:tab w:val="clear" w:pos="720"/>
        </w:tabs>
        <w:spacing w:before="60" w:after="60" w:line="240" w:lineRule="auto"/>
        <w:ind w:left="567" w:hanging="567"/>
        <w:jc w:val="both"/>
        <w:rPr>
          <w:rFonts w:ascii="Times New Roman" w:hAnsi="Times New Roman"/>
        </w:rPr>
      </w:pPr>
      <w:r w:rsidRPr="00E12C1C">
        <w:rPr>
          <w:rFonts w:ascii="Times New Roman" w:hAnsi="Times New Roman"/>
        </w:rPr>
        <w:t xml:space="preserve">Izpildītājs apņemas nodrošināt </w:t>
      </w:r>
      <w:r w:rsidRPr="00E12C1C">
        <w:rPr>
          <w:rFonts w:ascii="Times New Roman" w:hAnsi="Times New Roman"/>
          <w:i/>
        </w:rPr>
        <w:t>&lt;</w:t>
      </w:r>
      <w:r w:rsidRPr="00E12C1C">
        <w:rPr>
          <w:rFonts w:ascii="Times New Roman" w:hAnsi="Times New Roman"/>
          <w:b/>
          <w:i/>
        </w:rPr>
        <w:t>Pakalpojums</w:t>
      </w:r>
      <w:r w:rsidRPr="00E12C1C">
        <w:rPr>
          <w:rFonts w:ascii="Times New Roman" w:hAnsi="Times New Roman"/>
          <w:b/>
        </w:rPr>
        <w:t xml:space="preserve">&gt; </w:t>
      </w:r>
      <w:r w:rsidRPr="00E12C1C">
        <w:rPr>
          <w:rFonts w:ascii="Times New Roman" w:hAnsi="Times New Roman"/>
        </w:rPr>
        <w:t xml:space="preserve">saskaņā ar </w:t>
      </w:r>
      <w:r w:rsidR="00D82AC2" w:rsidRPr="00E12C1C">
        <w:rPr>
          <w:rFonts w:ascii="Times New Roman" w:hAnsi="Times New Roman"/>
        </w:rPr>
        <w:t>Vienošanās</w:t>
      </w:r>
      <w:r w:rsidRPr="00E12C1C">
        <w:rPr>
          <w:rFonts w:ascii="Times New Roman" w:hAnsi="Times New Roman"/>
        </w:rPr>
        <w:t xml:space="preserve"> noteikumiem un atbilstoši tehniskās specifikācijas (</w:t>
      </w:r>
      <w:r w:rsidR="00D82AC2" w:rsidRPr="00E12C1C">
        <w:rPr>
          <w:rFonts w:ascii="Times New Roman" w:hAnsi="Times New Roman"/>
        </w:rPr>
        <w:t>Vienošanās</w:t>
      </w:r>
      <w:r w:rsidRPr="00E12C1C">
        <w:rPr>
          <w:rFonts w:ascii="Times New Roman" w:hAnsi="Times New Roman"/>
        </w:rPr>
        <w:t xml:space="preserve"> 1.pielikums) prasībām (turpmāk – Pakalpojums).</w:t>
      </w:r>
    </w:p>
    <w:p w14:paraId="174910DA" w14:textId="5A081CA8" w:rsidR="00B25F35" w:rsidRPr="00E12C1C" w:rsidRDefault="00B25F35" w:rsidP="00BF69D4">
      <w:pPr>
        <w:numPr>
          <w:ilvl w:val="1"/>
          <w:numId w:val="15"/>
        </w:numPr>
        <w:tabs>
          <w:tab w:val="clear" w:pos="720"/>
        </w:tabs>
        <w:spacing w:before="60" w:after="60" w:line="240" w:lineRule="auto"/>
        <w:ind w:left="567" w:hanging="567"/>
        <w:jc w:val="both"/>
        <w:rPr>
          <w:rFonts w:ascii="Times New Roman" w:hAnsi="Times New Roman"/>
        </w:rPr>
      </w:pPr>
      <w:r w:rsidRPr="00E12C1C">
        <w:rPr>
          <w:rFonts w:ascii="Times New Roman" w:hAnsi="Times New Roman"/>
        </w:rPr>
        <w:t xml:space="preserve">Izpildītājs apņemas sniegt Pakalpojumu šajā </w:t>
      </w:r>
      <w:r w:rsidR="00D82AC2" w:rsidRPr="00E12C1C">
        <w:rPr>
          <w:rFonts w:ascii="Times New Roman" w:hAnsi="Times New Roman"/>
        </w:rPr>
        <w:t>Vienošanā</w:t>
      </w:r>
      <w:r w:rsidRPr="00E12C1C">
        <w:rPr>
          <w:rFonts w:ascii="Times New Roman" w:hAnsi="Times New Roman"/>
        </w:rPr>
        <w:t xml:space="preserve"> noteiktajā apjomā &lt;mēnešu vai nedēļu skaits&gt; (mēnešu vai nedēļu skaits vārdiem) laikā no līguma noslēgšanas dienas, tas ir, līdz 20__.gada ____.______________ (ieskaitot).</w:t>
      </w:r>
    </w:p>
    <w:p w14:paraId="6918497E" w14:textId="77777777" w:rsidR="00B25F35" w:rsidRPr="00E12C1C" w:rsidRDefault="00B25F35" w:rsidP="00B25F35">
      <w:pPr>
        <w:spacing w:before="60" w:after="60"/>
        <w:jc w:val="both"/>
        <w:rPr>
          <w:rStyle w:val="FontStyle23"/>
          <w:b/>
          <w:bCs/>
        </w:rPr>
      </w:pPr>
    </w:p>
    <w:p w14:paraId="63C85FDB" w14:textId="77777777" w:rsidR="00B25F35" w:rsidRPr="00E12C1C" w:rsidRDefault="00B25F35" w:rsidP="00BF69D4">
      <w:pPr>
        <w:numPr>
          <w:ilvl w:val="0"/>
          <w:numId w:val="15"/>
        </w:numPr>
        <w:tabs>
          <w:tab w:val="clear" w:pos="420"/>
        </w:tabs>
        <w:spacing w:before="60" w:after="60" w:line="240" w:lineRule="auto"/>
        <w:ind w:left="0" w:firstLine="0"/>
        <w:jc w:val="center"/>
        <w:rPr>
          <w:rFonts w:ascii="Times New Roman" w:hAnsi="Times New Roman"/>
          <w:b/>
        </w:rPr>
      </w:pPr>
      <w:r w:rsidRPr="00E12C1C">
        <w:rPr>
          <w:rFonts w:ascii="Times New Roman" w:hAnsi="Times New Roman"/>
          <w:b/>
        </w:rPr>
        <w:t>LĪGUMCENA UN NORĒĶINU KĀRTĪBA</w:t>
      </w:r>
    </w:p>
    <w:p w14:paraId="191242C8" w14:textId="75FBDFAD" w:rsidR="00B25F35" w:rsidRPr="00E12C1C" w:rsidRDefault="00B25F35" w:rsidP="00BF69D4">
      <w:pPr>
        <w:numPr>
          <w:ilvl w:val="1"/>
          <w:numId w:val="15"/>
        </w:numPr>
        <w:tabs>
          <w:tab w:val="clear" w:pos="720"/>
        </w:tabs>
        <w:spacing w:before="60" w:after="60" w:line="240" w:lineRule="auto"/>
        <w:ind w:left="567" w:hanging="567"/>
        <w:jc w:val="both"/>
        <w:rPr>
          <w:rFonts w:ascii="Times New Roman" w:hAnsi="Times New Roman"/>
        </w:rPr>
      </w:pPr>
      <w:r w:rsidRPr="00E12C1C">
        <w:rPr>
          <w:rFonts w:ascii="Times New Roman" w:hAnsi="Times New Roman"/>
        </w:rPr>
        <w:t>Maksa par sniegto Pakalpojumu, ieskaitot nodokļus, nodevas un visus citus ar Līguma izpildi saistītos izdevumus, ir EUR</w:t>
      </w:r>
      <w:r w:rsidRPr="00E12C1C">
        <w:rPr>
          <w:rFonts w:ascii="Times New Roman" w:hAnsi="Times New Roman"/>
          <w:b/>
        </w:rPr>
        <w:t>____(______________)</w:t>
      </w:r>
      <w:r w:rsidRPr="00E12C1C">
        <w:rPr>
          <w:rFonts w:ascii="Times New Roman" w:hAnsi="Times New Roman"/>
        </w:rPr>
        <w:t xml:space="preserve">, tai skaitā </w:t>
      </w:r>
      <w:r w:rsidR="003A63DF" w:rsidRPr="00E12C1C">
        <w:rPr>
          <w:rFonts w:ascii="Times New Roman" w:hAnsi="Times New Roman"/>
        </w:rPr>
        <w:t>pievienotās vērtības nodoklis ___</w:t>
      </w:r>
      <w:r w:rsidRPr="00E12C1C">
        <w:rPr>
          <w:rFonts w:ascii="Times New Roman" w:hAnsi="Times New Roman"/>
        </w:rPr>
        <w:t>% (</w:t>
      </w:r>
      <w:r w:rsidR="003A63DF" w:rsidRPr="00E12C1C">
        <w:rPr>
          <w:rFonts w:ascii="Times New Roman" w:hAnsi="Times New Roman"/>
        </w:rPr>
        <w:t>_______ procesnts</w:t>
      </w:r>
      <w:r w:rsidRPr="00E12C1C">
        <w:rPr>
          <w:rFonts w:ascii="Times New Roman" w:hAnsi="Times New Roman"/>
        </w:rPr>
        <w:t>) EUR _____ (_____________), turpmāk tekstā – Līguma summa.</w:t>
      </w:r>
    </w:p>
    <w:p w14:paraId="5AC0D6F3" w14:textId="21439A42" w:rsidR="003A63DF" w:rsidRPr="00E12C1C" w:rsidRDefault="003A63DF" w:rsidP="00BF69D4">
      <w:pPr>
        <w:numPr>
          <w:ilvl w:val="1"/>
          <w:numId w:val="15"/>
        </w:numPr>
        <w:tabs>
          <w:tab w:val="clear" w:pos="720"/>
        </w:tabs>
        <w:spacing w:before="60" w:after="60" w:line="240" w:lineRule="auto"/>
        <w:ind w:left="567" w:hanging="567"/>
        <w:jc w:val="both"/>
        <w:rPr>
          <w:rFonts w:ascii="Times New Roman" w:hAnsi="Times New Roman"/>
        </w:rPr>
      </w:pPr>
      <w:r w:rsidRPr="00E12C1C">
        <w:rPr>
          <w:rFonts w:ascii="Times New Roman" w:hAnsi="Times New Roman"/>
        </w:rPr>
        <w:t xml:space="preserve">Apmaksa par Pakalpojumu tiek veikta 10 (desmit) darba dienu laikā, no 3.1. punktā noteiktā nodošanas – pieņemšanas akta parakstīšanas un rēķina saņemšanas brīža. </w:t>
      </w:r>
    </w:p>
    <w:p w14:paraId="037EEE36" w14:textId="39B79EC2" w:rsidR="00B25F35" w:rsidRPr="00E12C1C" w:rsidRDefault="00B25F35" w:rsidP="00BF69D4">
      <w:pPr>
        <w:numPr>
          <w:ilvl w:val="1"/>
          <w:numId w:val="15"/>
        </w:numPr>
        <w:tabs>
          <w:tab w:val="clear" w:pos="720"/>
        </w:tabs>
        <w:spacing w:before="60" w:after="60" w:line="240" w:lineRule="auto"/>
        <w:ind w:left="567" w:hanging="567"/>
        <w:jc w:val="both"/>
        <w:rPr>
          <w:rFonts w:ascii="Times New Roman" w:hAnsi="Times New Roman"/>
        </w:rPr>
      </w:pPr>
      <w:r w:rsidRPr="00E12C1C">
        <w:rPr>
          <w:rFonts w:ascii="Times New Roman" w:hAnsi="Times New Roman"/>
        </w:rPr>
        <w:t xml:space="preserve">Detalizētāks aprēķins par Pakalpojumu norādīts </w:t>
      </w:r>
      <w:r w:rsidR="00D82AC2" w:rsidRPr="00E12C1C">
        <w:rPr>
          <w:rStyle w:val="FontStyle23"/>
        </w:rPr>
        <w:t>Vienošanās</w:t>
      </w:r>
      <w:r w:rsidRPr="00E12C1C">
        <w:rPr>
          <w:rStyle w:val="FontStyle23"/>
        </w:rPr>
        <w:t xml:space="preserve"> 2.pielikumā „Finanšu piedāvājums”. </w:t>
      </w:r>
      <w:r w:rsidRPr="00E12C1C">
        <w:rPr>
          <w:rFonts w:ascii="Times New Roman" w:hAnsi="Times New Roman"/>
        </w:rPr>
        <w:t xml:space="preserve">Nodokļu likumdošanas izmaiņas gadījumā tiek piemērota PVN likme saskaņā ar rēķina izrakstīšanas brīdī spēkā esošo likumdošanu, kā rezultātā PVN summa un kopējā </w:t>
      </w:r>
      <w:r w:rsidR="00D82AC2" w:rsidRPr="00E12C1C">
        <w:rPr>
          <w:rFonts w:ascii="Times New Roman" w:hAnsi="Times New Roman"/>
        </w:rPr>
        <w:t>Vienošanās</w:t>
      </w:r>
      <w:r w:rsidRPr="00E12C1C">
        <w:rPr>
          <w:rFonts w:ascii="Times New Roman" w:hAnsi="Times New Roman"/>
        </w:rPr>
        <w:t xml:space="preserve"> summa ar PVN var tikt mainīta.</w:t>
      </w:r>
    </w:p>
    <w:p w14:paraId="378551E1" w14:textId="77777777" w:rsidR="00B25F35" w:rsidRPr="00E12C1C" w:rsidRDefault="00B25F35" w:rsidP="00BF69D4">
      <w:pPr>
        <w:numPr>
          <w:ilvl w:val="1"/>
          <w:numId w:val="15"/>
        </w:numPr>
        <w:tabs>
          <w:tab w:val="clear" w:pos="720"/>
        </w:tabs>
        <w:spacing w:before="60" w:after="60" w:line="240" w:lineRule="auto"/>
        <w:ind w:left="567" w:hanging="567"/>
        <w:jc w:val="both"/>
        <w:rPr>
          <w:rFonts w:ascii="Times New Roman" w:hAnsi="Times New Roman"/>
        </w:rPr>
      </w:pPr>
      <w:r w:rsidRPr="00E12C1C">
        <w:rPr>
          <w:rFonts w:ascii="Times New Roman" w:hAnsi="Times New Roman"/>
        </w:rPr>
        <w:t>Apmaksa tiek uzskatīta par notikušu ar brīdi, kad Pasūtītājs ir iesniedzis bankā maksājuma uzdevumu par pārskaitījuma veikšanu uz Izpildītāja rēķinā norādīto norēķinu kontu.</w:t>
      </w:r>
    </w:p>
    <w:p w14:paraId="10A2EA6D" w14:textId="77777777" w:rsidR="00B25F35" w:rsidRPr="00E12C1C" w:rsidRDefault="00B25F35" w:rsidP="00BF69D4">
      <w:pPr>
        <w:numPr>
          <w:ilvl w:val="1"/>
          <w:numId w:val="15"/>
        </w:numPr>
        <w:tabs>
          <w:tab w:val="clear" w:pos="720"/>
        </w:tabs>
        <w:spacing w:before="60" w:after="60" w:line="240" w:lineRule="auto"/>
        <w:ind w:left="567" w:hanging="567"/>
        <w:jc w:val="both"/>
        <w:rPr>
          <w:rFonts w:ascii="Times New Roman" w:hAnsi="Times New Roman"/>
        </w:rPr>
      </w:pPr>
      <w:r w:rsidRPr="00E12C1C">
        <w:rPr>
          <w:rFonts w:ascii="Times New Roman" w:hAnsi="Times New Roman"/>
        </w:rPr>
        <w:t>Katrs no Līdzējiem sedz savus izdevumus par banku pakalpojumiem, kas saistīti ar naudas pārskaitījumiem.</w:t>
      </w:r>
    </w:p>
    <w:p w14:paraId="5508083A" w14:textId="77777777" w:rsidR="00B25F35" w:rsidRPr="00E12C1C" w:rsidRDefault="00B25F35" w:rsidP="00B25F35">
      <w:pPr>
        <w:spacing w:before="60" w:after="60"/>
        <w:jc w:val="both"/>
        <w:rPr>
          <w:rFonts w:ascii="Times New Roman" w:hAnsi="Times New Roman"/>
        </w:rPr>
      </w:pPr>
    </w:p>
    <w:p w14:paraId="14F96F6B" w14:textId="77777777" w:rsidR="00C91B04" w:rsidRPr="00E12C1C" w:rsidRDefault="00C91B04" w:rsidP="00B25F35">
      <w:pPr>
        <w:spacing w:before="60" w:after="60"/>
        <w:jc w:val="both"/>
        <w:rPr>
          <w:rFonts w:ascii="Times New Roman" w:hAnsi="Times New Roman"/>
        </w:rPr>
      </w:pPr>
    </w:p>
    <w:p w14:paraId="30306E7D" w14:textId="15676421" w:rsidR="00B25F35" w:rsidRPr="00E12C1C" w:rsidRDefault="00D82AC2" w:rsidP="00BF69D4">
      <w:pPr>
        <w:numPr>
          <w:ilvl w:val="0"/>
          <w:numId w:val="15"/>
        </w:numPr>
        <w:tabs>
          <w:tab w:val="clear" w:pos="420"/>
        </w:tabs>
        <w:spacing w:before="60" w:after="60" w:line="240" w:lineRule="auto"/>
        <w:ind w:left="0" w:firstLine="0"/>
        <w:jc w:val="center"/>
        <w:rPr>
          <w:rFonts w:ascii="Times New Roman" w:hAnsi="Times New Roman"/>
          <w:b/>
        </w:rPr>
      </w:pPr>
      <w:r w:rsidRPr="00E12C1C">
        <w:rPr>
          <w:rFonts w:ascii="Times New Roman" w:hAnsi="Times New Roman"/>
          <w:b/>
          <w:bCs/>
        </w:rPr>
        <w:t>VIENOŠANĀS</w:t>
      </w:r>
      <w:r w:rsidR="00B25F35" w:rsidRPr="00E12C1C">
        <w:rPr>
          <w:rFonts w:ascii="Times New Roman" w:hAnsi="Times New Roman"/>
          <w:b/>
          <w:bCs/>
        </w:rPr>
        <w:t xml:space="preserve"> IZPILDES KĀRTĪBA</w:t>
      </w:r>
    </w:p>
    <w:p w14:paraId="4D0B8DF2" w14:textId="3A8B6232" w:rsidR="00B25F35" w:rsidRPr="00E12C1C" w:rsidRDefault="00B25F35" w:rsidP="00BF69D4">
      <w:pPr>
        <w:numPr>
          <w:ilvl w:val="1"/>
          <w:numId w:val="15"/>
        </w:numPr>
        <w:tabs>
          <w:tab w:val="clear" w:pos="720"/>
        </w:tabs>
        <w:spacing w:before="60" w:after="60" w:line="240" w:lineRule="auto"/>
        <w:ind w:left="567" w:hanging="567"/>
        <w:jc w:val="both"/>
        <w:rPr>
          <w:rFonts w:ascii="Times New Roman" w:hAnsi="Times New Roman"/>
        </w:rPr>
      </w:pPr>
      <w:r w:rsidRPr="00E12C1C">
        <w:rPr>
          <w:rFonts w:ascii="Times New Roman" w:hAnsi="Times New Roman"/>
        </w:rPr>
        <w:t xml:space="preserve">Izpildītājs sniedz Pakalpojumu saskaņā ar </w:t>
      </w:r>
      <w:r w:rsidR="00D82AC2" w:rsidRPr="00E12C1C">
        <w:rPr>
          <w:rFonts w:ascii="Times New Roman" w:hAnsi="Times New Roman"/>
        </w:rPr>
        <w:t>Vienšanās</w:t>
      </w:r>
      <w:r w:rsidRPr="00E12C1C">
        <w:rPr>
          <w:rFonts w:ascii="Times New Roman" w:hAnsi="Times New Roman"/>
        </w:rPr>
        <w:t xml:space="preserve"> noteikumiem un atbilstoši tehniskās specifikācijas (Līguma 1.pielikums) prasībām. Par sniegtajiem pakalpojumiem Līdzēji sastāda Pakalpojuma nodošanas - pieņemšanas aktu.</w:t>
      </w:r>
    </w:p>
    <w:p w14:paraId="4F516344" w14:textId="77777777" w:rsidR="00B25F35" w:rsidRPr="00E12C1C" w:rsidRDefault="00B25F35" w:rsidP="00BF69D4">
      <w:pPr>
        <w:numPr>
          <w:ilvl w:val="1"/>
          <w:numId w:val="15"/>
        </w:numPr>
        <w:tabs>
          <w:tab w:val="clear" w:pos="720"/>
        </w:tabs>
        <w:spacing w:before="60" w:after="60" w:line="240" w:lineRule="auto"/>
        <w:ind w:left="567" w:hanging="567"/>
        <w:jc w:val="both"/>
        <w:rPr>
          <w:rFonts w:ascii="Times New Roman" w:hAnsi="Times New Roman"/>
        </w:rPr>
      </w:pPr>
      <w:r w:rsidRPr="00E12C1C">
        <w:rPr>
          <w:rFonts w:ascii="Times New Roman" w:hAnsi="Times New Roman"/>
        </w:rPr>
        <w:t xml:space="preserve"> </w:t>
      </w:r>
      <w:bookmarkStart w:id="12" w:name="_Ref426541725"/>
      <w:r w:rsidRPr="00E12C1C">
        <w:rPr>
          <w:rFonts w:ascii="Times New Roman" w:hAnsi="Times New Roman"/>
        </w:rPr>
        <w:t>Par sniegtajiem pakalpojumiem ne vēlāk kā 2 (divu) dienu laikā Izpildītājs vai tā atbildīgā persona iesniedz Pasūtītājam vai tā atbildīgajai personai Pakalpojuma nodošanas - pieņemšanas aktu. Pakalpojuma nodošanas - pieņemšanas akts tiek sastādīts 2 (divos) eksemplāros.</w:t>
      </w:r>
      <w:bookmarkEnd w:id="12"/>
    </w:p>
    <w:p w14:paraId="005A0631" w14:textId="755B3789" w:rsidR="00B25F35" w:rsidRPr="00E12C1C" w:rsidRDefault="007725D4" w:rsidP="00BF69D4">
      <w:pPr>
        <w:numPr>
          <w:ilvl w:val="1"/>
          <w:numId w:val="15"/>
        </w:numPr>
        <w:tabs>
          <w:tab w:val="clear" w:pos="720"/>
        </w:tabs>
        <w:spacing w:before="60" w:after="60" w:line="240" w:lineRule="auto"/>
        <w:ind w:left="567" w:hanging="567"/>
        <w:jc w:val="both"/>
        <w:rPr>
          <w:rFonts w:ascii="Times New Roman" w:hAnsi="Times New Roman"/>
        </w:rPr>
      </w:pPr>
      <w:bookmarkStart w:id="13" w:name="_Ref426541741"/>
      <w:r w:rsidRPr="00E12C1C">
        <w:rPr>
          <w:rFonts w:ascii="Times New Roman" w:hAnsi="Times New Roman"/>
        </w:rPr>
        <w:t>Pasūtītājs 10 (desmit</w:t>
      </w:r>
      <w:r w:rsidR="00B25F35" w:rsidRPr="00E12C1C">
        <w:rPr>
          <w:rFonts w:ascii="Times New Roman" w:hAnsi="Times New Roman"/>
        </w:rPr>
        <w:t xml:space="preserve">) darba dienu laikā pēc Līguma </w:t>
      </w:r>
      <w:r w:rsidR="00B25F35" w:rsidRPr="00E12C1C">
        <w:rPr>
          <w:rFonts w:ascii="Times New Roman" w:hAnsi="Times New Roman"/>
        </w:rPr>
        <w:fldChar w:fldCharType="begin"/>
      </w:r>
      <w:r w:rsidR="00B25F35" w:rsidRPr="00E12C1C">
        <w:rPr>
          <w:rFonts w:ascii="Times New Roman" w:hAnsi="Times New Roman"/>
        </w:rPr>
        <w:instrText xml:space="preserve"> REF _Ref426541725 \r \h  \* MERGEFORMAT </w:instrText>
      </w:r>
      <w:r w:rsidR="00B25F35" w:rsidRPr="00E12C1C">
        <w:rPr>
          <w:rFonts w:ascii="Times New Roman" w:hAnsi="Times New Roman"/>
        </w:rPr>
      </w:r>
      <w:r w:rsidR="00B25F35" w:rsidRPr="00E12C1C">
        <w:rPr>
          <w:rFonts w:ascii="Times New Roman" w:hAnsi="Times New Roman"/>
        </w:rPr>
        <w:fldChar w:fldCharType="separate"/>
      </w:r>
      <w:r w:rsidR="009B5914" w:rsidRPr="00E12C1C">
        <w:rPr>
          <w:rFonts w:ascii="Times New Roman" w:hAnsi="Times New Roman"/>
        </w:rPr>
        <w:t>3.2</w:t>
      </w:r>
      <w:r w:rsidR="00B25F35" w:rsidRPr="00E12C1C">
        <w:rPr>
          <w:rFonts w:ascii="Times New Roman" w:hAnsi="Times New Roman"/>
        </w:rPr>
        <w:fldChar w:fldCharType="end"/>
      </w:r>
      <w:r w:rsidR="00B25F35" w:rsidRPr="00E12C1C">
        <w:rPr>
          <w:rFonts w:ascii="Times New Roman" w:hAnsi="Times New Roman"/>
        </w:rPr>
        <w:t xml:space="preserve">.punktā minētā Pakalpojuma nodošanas - pieņemšanas akta saņemšanas pārbauda Pakalpojuma atbilstību </w:t>
      </w:r>
      <w:r w:rsidR="00D82AC2" w:rsidRPr="00E12C1C">
        <w:rPr>
          <w:rFonts w:ascii="Times New Roman" w:hAnsi="Times New Roman"/>
        </w:rPr>
        <w:t>Vienošanās</w:t>
      </w:r>
      <w:r w:rsidR="00B25F35" w:rsidRPr="00E12C1C">
        <w:rPr>
          <w:rFonts w:ascii="Times New Roman" w:hAnsi="Times New Roman"/>
        </w:rPr>
        <w:t xml:space="preserve"> noteikumiem un pieņem Pakalpojumu, parakstot Pakalpojuma nodošanas - pieņemšanas aktu, vai iesniedz Izpildītājam motivētu atteikumu pieņemt Pakalpojumu.</w:t>
      </w:r>
      <w:bookmarkEnd w:id="13"/>
    </w:p>
    <w:p w14:paraId="18AC3B27" w14:textId="68223965" w:rsidR="00B25F35" w:rsidRPr="00E12C1C" w:rsidRDefault="00B25F35" w:rsidP="00BF69D4">
      <w:pPr>
        <w:numPr>
          <w:ilvl w:val="1"/>
          <w:numId w:val="15"/>
        </w:numPr>
        <w:tabs>
          <w:tab w:val="clear" w:pos="720"/>
        </w:tabs>
        <w:spacing w:before="60" w:after="60" w:line="240" w:lineRule="auto"/>
        <w:ind w:left="567" w:hanging="567"/>
        <w:jc w:val="both"/>
        <w:rPr>
          <w:rFonts w:ascii="Times New Roman" w:hAnsi="Times New Roman"/>
        </w:rPr>
      </w:pPr>
      <w:bookmarkStart w:id="14" w:name="_Ref426541750"/>
      <w:r w:rsidRPr="00E12C1C">
        <w:rPr>
          <w:rFonts w:ascii="Times New Roman" w:hAnsi="Times New Roman"/>
        </w:rPr>
        <w:t xml:space="preserve">Pasūtītāja motivēta atteikuma gadījumā Pakalpojuma izpildes diena ir diena, kad Izpildītājs novērsis visus Pasūtītāja atteikumā minētos trūkumus un atkārtoti iesniedzis Pasūtītājam Izpildītāja parakstītu Pakalpojuma nodošanas - pieņemšanas aktu, ja Pasūtītājs pieņēmis Pakalpojumu </w:t>
      </w:r>
      <w:r w:rsidR="00D82AC2" w:rsidRPr="00E12C1C">
        <w:rPr>
          <w:rFonts w:ascii="Times New Roman" w:hAnsi="Times New Roman"/>
        </w:rPr>
        <w:t xml:space="preserve">Vienošanās </w:t>
      </w:r>
      <w:r w:rsidRPr="00E12C1C">
        <w:rPr>
          <w:rFonts w:ascii="Times New Roman" w:hAnsi="Times New Roman"/>
        </w:rPr>
        <w:fldChar w:fldCharType="begin"/>
      </w:r>
      <w:r w:rsidRPr="00E12C1C">
        <w:rPr>
          <w:rFonts w:ascii="Times New Roman" w:hAnsi="Times New Roman"/>
        </w:rPr>
        <w:instrText xml:space="preserve"> REF _Ref426541741 \r \h  \* MERGEFORMAT </w:instrText>
      </w:r>
      <w:r w:rsidRPr="00E12C1C">
        <w:rPr>
          <w:rFonts w:ascii="Times New Roman" w:hAnsi="Times New Roman"/>
        </w:rPr>
      </w:r>
      <w:r w:rsidRPr="00E12C1C">
        <w:rPr>
          <w:rFonts w:ascii="Times New Roman" w:hAnsi="Times New Roman"/>
        </w:rPr>
        <w:fldChar w:fldCharType="separate"/>
      </w:r>
      <w:r w:rsidR="009B5914" w:rsidRPr="00E12C1C">
        <w:rPr>
          <w:rFonts w:ascii="Times New Roman" w:hAnsi="Times New Roman"/>
        </w:rPr>
        <w:t>3.3</w:t>
      </w:r>
      <w:r w:rsidRPr="00E12C1C">
        <w:rPr>
          <w:rFonts w:ascii="Times New Roman" w:hAnsi="Times New Roman"/>
        </w:rPr>
        <w:fldChar w:fldCharType="end"/>
      </w:r>
      <w:r w:rsidRPr="00E12C1C">
        <w:rPr>
          <w:rFonts w:ascii="Times New Roman" w:hAnsi="Times New Roman"/>
        </w:rPr>
        <w:t>.punktā noteiktajā kārtībā.</w:t>
      </w:r>
      <w:bookmarkEnd w:id="14"/>
    </w:p>
    <w:p w14:paraId="2266073C" w14:textId="65142593" w:rsidR="00B25F35" w:rsidRPr="00E12C1C" w:rsidRDefault="00B25F35" w:rsidP="00BF69D4">
      <w:pPr>
        <w:numPr>
          <w:ilvl w:val="1"/>
          <w:numId w:val="15"/>
        </w:numPr>
        <w:tabs>
          <w:tab w:val="clear" w:pos="720"/>
        </w:tabs>
        <w:spacing w:before="60" w:after="60" w:line="240" w:lineRule="auto"/>
        <w:ind w:left="567" w:hanging="567"/>
        <w:jc w:val="both"/>
        <w:rPr>
          <w:rFonts w:ascii="Times New Roman" w:hAnsi="Times New Roman"/>
        </w:rPr>
      </w:pPr>
      <w:r w:rsidRPr="00E12C1C">
        <w:rPr>
          <w:rFonts w:ascii="Times New Roman" w:hAnsi="Times New Roman"/>
        </w:rPr>
        <w:t xml:space="preserve">Pēc Līguma </w:t>
      </w:r>
      <w:r w:rsidRPr="00E12C1C">
        <w:rPr>
          <w:rFonts w:ascii="Times New Roman" w:hAnsi="Times New Roman"/>
        </w:rPr>
        <w:fldChar w:fldCharType="begin"/>
      </w:r>
      <w:r w:rsidRPr="00E12C1C">
        <w:rPr>
          <w:rFonts w:ascii="Times New Roman" w:hAnsi="Times New Roman"/>
        </w:rPr>
        <w:instrText xml:space="preserve"> REF _Ref426541750 \r \h  \* MERGEFORMAT </w:instrText>
      </w:r>
      <w:r w:rsidRPr="00E12C1C">
        <w:rPr>
          <w:rFonts w:ascii="Times New Roman" w:hAnsi="Times New Roman"/>
        </w:rPr>
      </w:r>
      <w:r w:rsidRPr="00E12C1C">
        <w:rPr>
          <w:rFonts w:ascii="Times New Roman" w:hAnsi="Times New Roman"/>
        </w:rPr>
        <w:fldChar w:fldCharType="separate"/>
      </w:r>
      <w:r w:rsidR="009B5914" w:rsidRPr="00E12C1C">
        <w:rPr>
          <w:rFonts w:ascii="Times New Roman" w:hAnsi="Times New Roman"/>
        </w:rPr>
        <w:t>3.4</w:t>
      </w:r>
      <w:r w:rsidRPr="00E12C1C">
        <w:rPr>
          <w:rFonts w:ascii="Times New Roman" w:hAnsi="Times New Roman"/>
        </w:rPr>
        <w:fldChar w:fldCharType="end"/>
      </w:r>
      <w:r w:rsidRPr="00E12C1C">
        <w:rPr>
          <w:rFonts w:ascii="Times New Roman" w:hAnsi="Times New Roman"/>
        </w:rPr>
        <w:t>.punktā minētā Pakalpojuma nodošanas - pieņemšanas akta abpusējas parakstīšanas brīža jautājumi par Pakalpojuma kvalitāti un atbilstību tiek risināti saskaņā ar garantijas noteikumiem.</w:t>
      </w:r>
    </w:p>
    <w:p w14:paraId="3F305641" w14:textId="77777777" w:rsidR="00B25F35" w:rsidRPr="00E12C1C" w:rsidRDefault="00B25F35" w:rsidP="00B25F35">
      <w:pPr>
        <w:spacing w:before="60" w:after="60"/>
        <w:jc w:val="both"/>
        <w:rPr>
          <w:rFonts w:ascii="Times New Roman" w:hAnsi="Times New Roman"/>
        </w:rPr>
      </w:pPr>
    </w:p>
    <w:p w14:paraId="3C69D647" w14:textId="767E87ED" w:rsidR="00B25F35" w:rsidRPr="00E12C1C" w:rsidRDefault="007725D4" w:rsidP="00BF69D4">
      <w:pPr>
        <w:pStyle w:val="Style3"/>
        <w:widowControl/>
        <w:numPr>
          <w:ilvl w:val="0"/>
          <w:numId w:val="15"/>
        </w:numPr>
        <w:tabs>
          <w:tab w:val="clear" w:pos="420"/>
        </w:tabs>
        <w:spacing w:before="60" w:after="60"/>
        <w:ind w:left="0" w:firstLine="0"/>
        <w:rPr>
          <w:rStyle w:val="FontStyle21"/>
        </w:rPr>
      </w:pPr>
      <w:r w:rsidRPr="00E12C1C">
        <w:rPr>
          <w:rStyle w:val="FontStyle21"/>
        </w:rPr>
        <w:t>CITI NOTEIKUMI</w:t>
      </w:r>
    </w:p>
    <w:p w14:paraId="1EAF59DC" w14:textId="1B30D326" w:rsidR="00B25F35" w:rsidRPr="00E12C1C" w:rsidRDefault="007725D4" w:rsidP="00BF69D4">
      <w:pPr>
        <w:numPr>
          <w:ilvl w:val="1"/>
          <w:numId w:val="15"/>
        </w:numPr>
        <w:tabs>
          <w:tab w:val="clear" w:pos="720"/>
        </w:tabs>
        <w:spacing w:before="60" w:after="60" w:line="240" w:lineRule="auto"/>
        <w:ind w:left="709" w:hanging="709"/>
        <w:jc w:val="both"/>
        <w:rPr>
          <w:rStyle w:val="FontStyle21"/>
          <w:b w:val="0"/>
          <w:bCs w:val="0"/>
        </w:rPr>
      </w:pPr>
      <w:r w:rsidRPr="00E12C1C">
        <w:rPr>
          <w:rFonts w:ascii="Times New Roman" w:hAnsi="Times New Roman"/>
        </w:rPr>
        <w:t xml:space="preserve">Noteikumi, kuri nav atrunāti šajā līgumā tiek noteikti atbilstoši </w:t>
      </w:r>
      <w:r w:rsidR="00D82AC2" w:rsidRPr="00E12C1C">
        <w:rPr>
          <w:rFonts w:ascii="Times New Roman" w:hAnsi="Times New Roman"/>
        </w:rPr>
        <w:t>Līguma</w:t>
      </w:r>
      <w:r w:rsidRPr="00E12C1C">
        <w:rPr>
          <w:rFonts w:ascii="Times New Roman" w:hAnsi="Times New Roman"/>
        </w:rPr>
        <w:t xml:space="preserve"> noteiktajam. </w:t>
      </w:r>
    </w:p>
    <w:p w14:paraId="2BDD3769" w14:textId="73E9D17D" w:rsidR="00B25F35" w:rsidRPr="00E12C1C" w:rsidRDefault="00D82AC2" w:rsidP="00BF69D4">
      <w:pPr>
        <w:numPr>
          <w:ilvl w:val="1"/>
          <w:numId w:val="15"/>
        </w:numPr>
        <w:tabs>
          <w:tab w:val="clear" w:pos="720"/>
        </w:tabs>
        <w:spacing w:before="60" w:after="60" w:line="240" w:lineRule="auto"/>
        <w:ind w:left="0" w:firstLine="0"/>
        <w:jc w:val="both"/>
        <w:rPr>
          <w:rFonts w:ascii="Times New Roman" w:hAnsi="Times New Roman"/>
        </w:rPr>
      </w:pPr>
      <w:r w:rsidRPr="00E12C1C">
        <w:rPr>
          <w:rFonts w:ascii="Times New Roman" w:hAnsi="Times New Roman"/>
        </w:rPr>
        <w:t>Vienošanās</w:t>
      </w:r>
      <w:r w:rsidR="00B25F35" w:rsidRPr="00E12C1C">
        <w:rPr>
          <w:rFonts w:ascii="Times New Roman" w:hAnsi="Times New Roman"/>
        </w:rPr>
        <w:t xml:space="preserve"> stājas spēkā no tā</w:t>
      </w:r>
      <w:r w:rsidRPr="00E12C1C">
        <w:rPr>
          <w:rFonts w:ascii="Times New Roman" w:hAnsi="Times New Roman"/>
        </w:rPr>
        <w:t>s</w:t>
      </w:r>
      <w:r w:rsidR="00B25F35" w:rsidRPr="00E12C1C">
        <w:rPr>
          <w:rFonts w:ascii="Times New Roman" w:hAnsi="Times New Roman"/>
        </w:rPr>
        <w:t xml:space="preserve"> parakstīšanas brīža un ir spēkā līdz Līdzēju saistību pilnīgai izpildei.</w:t>
      </w:r>
    </w:p>
    <w:p w14:paraId="60A37CD4" w14:textId="2E1DFD5D" w:rsidR="00B25F35" w:rsidRPr="00E12C1C" w:rsidRDefault="00D82AC2" w:rsidP="00BF69D4">
      <w:pPr>
        <w:numPr>
          <w:ilvl w:val="1"/>
          <w:numId w:val="15"/>
        </w:numPr>
        <w:tabs>
          <w:tab w:val="clear" w:pos="720"/>
        </w:tabs>
        <w:spacing w:before="60" w:after="60" w:line="240" w:lineRule="auto"/>
        <w:ind w:left="0" w:firstLine="0"/>
        <w:jc w:val="both"/>
        <w:rPr>
          <w:rFonts w:ascii="Times New Roman" w:hAnsi="Times New Roman"/>
        </w:rPr>
      </w:pPr>
      <w:r w:rsidRPr="00E12C1C">
        <w:rPr>
          <w:rFonts w:ascii="Times New Roman" w:hAnsi="Times New Roman"/>
        </w:rPr>
        <w:t>Vienošanās</w:t>
      </w:r>
      <w:r w:rsidR="00B25F35" w:rsidRPr="00E12C1C">
        <w:rPr>
          <w:rFonts w:ascii="Times New Roman" w:hAnsi="Times New Roman"/>
        </w:rPr>
        <w:t xml:space="preserve"> sastādīt</w:t>
      </w:r>
      <w:r w:rsidRPr="00E12C1C">
        <w:rPr>
          <w:rFonts w:ascii="Times New Roman" w:hAnsi="Times New Roman"/>
        </w:rPr>
        <w:t>a</w:t>
      </w:r>
      <w:r w:rsidR="00B25F35" w:rsidRPr="00E12C1C">
        <w:rPr>
          <w:rFonts w:ascii="Times New Roman" w:hAnsi="Times New Roman"/>
        </w:rPr>
        <w:t xml:space="preserve"> 2 (divos) eksemplāros, katr</w:t>
      </w:r>
      <w:r w:rsidRPr="00E12C1C">
        <w:rPr>
          <w:rFonts w:ascii="Times New Roman" w:hAnsi="Times New Roman"/>
        </w:rPr>
        <w:t>a</w:t>
      </w:r>
      <w:r w:rsidR="00B25F35" w:rsidRPr="00E12C1C">
        <w:rPr>
          <w:rFonts w:ascii="Times New Roman" w:hAnsi="Times New Roman"/>
        </w:rPr>
        <w:t xml:space="preserve"> uz __(__) lapām, t.sk., </w:t>
      </w:r>
      <w:r w:rsidRPr="00E12C1C">
        <w:rPr>
          <w:rFonts w:ascii="Times New Roman" w:hAnsi="Times New Roman"/>
        </w:rPr>
        <w:t>Vienošanās</w:t>
      </w:r>
      <w:r w:rsidR="00B25F35" w:rsidRPr="00E12C1C">
        <w:rPr>
          <w:rFonts w:ascii="Times New Roman" w:hAnsi="Times New Roman"/>
        </w:rPr>
        <w:t xml:space="preserve"> pamatteksts uz __(__) lapām, tā</w:t>
      </w:r>
      <w:r w:rsidRPr="00E12C1C">
        <w:rPr>
          <w:rFonts w:ascii="Times New Roman" w:hAnsi="Times New Roman"/>
        </w:rPr>
        <w:t>s</w:t>
      </w:r>
      <w:r w:rsidR="00B25F35" w:rsidRPr="00E12C1C">
        <w:rPr>
          <w:rFonts w:ascii="Times New Roman" w:hAnsi="Times New Roman"/>
        </w:rPr>
        <w:t xml:space="preserve"> 1.pielikums „Tehniskā specifikācija” uz __(__) lapām un 2.pielikums „Finanšu piedāvājums” uz __(__) lapas, no kuriem viens glabājas pie Pasūtītāja, bet otrs pie Izpildītāja. Abiem Līguma eksemplāriem ir vienāds juridisks spēks.</w:t>
      </w:r>
    </w:p>
    <w:p w14:paraId="7AF8A801" w14:textId="77777777" w:rsidR="00B25F35" w:rsidRPr="00E12C1C" w:rsidRDefault="00B25F35" w:rsidP="00B25F35">
      <w:pPr>
        <w:spacing w:before="60" w:after="60"/>
        <w:jc w:val="both"/>
        <w:rPr>
          <w:rFonts w:ascii="Times New Roman" w:hAnsi="Times New Roman"/>
        </w:rPr>
      </w:pPr>
    </w:p>
    <w:p w14:paraId="30522A25" w14:textId="77777777" w:rsidR="00B25F35" w:rsidRPr="00E12C1C" w:rsidRDefault="00B25F35" w:rsidP="00BF69D4">
      <w:pPr>
        <w:pStyle w:val="Style3"/>
        <w:widowControl/>
        <w:numPr>
          <w:ilvl w:val="0"/>
          <w:numId w:val="15"/>
        </w:numPr>
        <w:tabs>
          <w:tab w:val="clear" w:pos="420"/>
        </w:tabs>
        <w:spacing w:before="60" w:after="60"/>
        <w:ind w:left="0" w:firstLine="0"/>
        <w:rPr>
          <w:rStyle w:val="FontStyle21"/>
        </w:rPr>
      </w:pPr>
      <w:r w:rsidRPr="00E12C1C">
        <w:rPr>
          <w:rStyle w:val="FontStyle21"/>
        </w:rPr>
        <w:t xml:space="preserve">LĪDZĒJU REKVIZĪTI </w:t>
      </w:r>
    </w:p>
    <w:p w14:paraId="5B27A9FA" w14:textId="77777777" w:rsidR="00B25F35" w:rsidRPr="00E12C1C" w:rsidRDefault="00B25F35" w:rsidP="00B25F35">
      <w:pPr>
        <w:spacing w:before="60" w:after="60"/>
        <w:rPr>
          <w:rFonts w:ascii="Times New Roman" w:hAnsi="Times New Roman"/>
        </w:rPr>
      </w:pPr>
    </w:p>
    <w:tbl>
      <w:tblPr>
        <w:tblW w:w="0" w:type="auto"/>
        <w:tblLook w:val="01E0" w:firstRow="1" w:lastRow="1" w:firstColumn="1" w:lastColumn="1" w:noHBand="0" w:noVBand="0"/>
      </w:tblPr>
      <w:tblGrid>
        <w:gridCol w:w="4643"/>
        <w:gridCol w:w="4644"/>
      </w:tblGrid>
      <w:tr w:rsidR="007725D4" w:rsidRPr="00B25F35" w14:paraId="3E1EFE1D" w14:textId="77777777" w:rsidTr="005E4D9C">
        <w:tc>
          <w:tcPr>
            <w:tcW w:w="4643" w:type="dxa"/>
            <w:shd w:val="clear" w:color="auto" w:fill="auto"/>
          </w:tcPr>
          <w:p w14:paraId="694A0A44" w14:textId="77777777" w:rsidR="007725D4" w:rsidRPr="00E12C1C" w:rsidRDefault="007725D4" w:rsidP="005E4D9C">
            <w:pPr>
              <w:spacing w:before="60" w:after="60"/>
              <w:rPr>
                <w:rFonts w:ascii="Times New Roman" w:hAnsi="Times New Roman"/>
                <w:b/>
              </w:rPr>
            </w:pPr>
            <w:r w:rsidRPr="00E12C1C">
              <w:rPr>
                <w:rFonts w:ascii="Times New Roman" w:hAnsi="Times New Roman"/>
                <w:b/>
              </w:rPr>
              <w:t>Uzrurlīdzekļu garantijas fonda administrācija</w:t>
            </w:r>
          </w:p>
          <w:p w14:paraId="5878B8D4" w14:textId="77777777" w:rsidR="007725D4" w:rsidRPr="00E12C1C" w:rsidRDefault="007725D4" w:rsidP="005E4D9C">
            <w:pPr>
              <w:spacing w:before="60" w:after="60"/>
              <w:rPr>
                <w:rFonts w:ascii="Times New Roman" w:hAnsi="Times New Roman"/>
              </w:rPr>
            </w:pPr>
            <w:r w:rsidRPr="00E12C1C">
              <w:rPr>
                <w:rFonts w:ascii="Times New Roman" w:hAnsi="Times New Roman"/>
              </w:rPr>
              <w:t>Reģ.Nr. 90001870675</w:t>
            </w:r>
          </w:p>
          <w:p w14:paraId="2A578CF6" w14:textId="77777777" w:rsidR="007725D4" w:rsidRPr="00E12C1C" w:rsidRDefault="007725D4" w:rsidP="005E4D9C">
            <w:pPr>
              <w:spacing w:before="60" w:after="60"/>
              <w:rPr>
                <w:rFonts w:ascii="Times New Roman" w:hAnsi="Times New Roman"/>
              </w:rPr>
            </w:pPr>
            <w:r w:rsidRPr="00E12C1C">
              <w:rPr>
                <w:rFonts w:ascii="Times New Roman" w:hAnsi="Times New Roman"/>
              </w:rPr>
              <w:t>Adrese:</w:t>
            </w:r>
            <w:r w:rsidRPr="00E12C1C">
              <w:t xml:space="preserve"> </w:t>
            </w:r>
            <w:r w:rsidRPr="00E12C1C">
              <w:rPr>
                <w:rFonts w:ascii="Times New Roman" w:hAnsi="Times New Roman"/>
              </w:rPr>
              <w:t>Pulkveža Brieža ielā 15, Rīgā, LV-1010</w:t>
            </w:r>
          </w:p>
          <w:p w14:paraId="7BC77B13" w14:textId="77777777" w:rsidR="007725D4" w:rsidRPr="00E12C1C" w:rsidRDefault="007725D4" w:rsidP="005E4D9C">
            <w:pPr>
              <w:spacing w:before="60" w:after="60"/>
              <w:rPr>
                <w:rFonts w:ascii="Times New Roman" w:hAnsi="Times New Roman"/>
              </w:rPr>
            </w:pPr>
            <w:r w:rsidRPr="00E12C1C">
              <w:rPr>
                <w:rFonts w:ascii="Times New Roman" w:hAnsi="Times New Roman"/>
              </w:rPr>
              <w:t>Banka: Valsts kase, TRELLV22</w:t>
            </w:r>
          </w:p>
          <w:p w14:paraId="2EC99392" w14:textId="77777777" w:rsidR="007725D4" w:rsidRPr="00E12C1C" w:rsidRDefault="007725D4" w:rsidP="005E4D9C">
            <w:pPr>
              <w:spacing w:before="60" w:after="60"/>
              <w:rPr>
                <w:rFonts w:ascii="Times New Roman" w:hAnsi="Times New Roman"/>
              </w:rPr>
            </w:pPr>
            <w:r w:rsidRPr="00E12C1C">
              <w:rPr>
                <w:rFonts w:ascii="Times New Roman" w:hAnsi="Times New Roman"/>
              </w:rPr>
              <w:t>Konts: ______________</w:t>
            </w:r>
          </w:p>
          <w:p w14:paraId="062F11B3" w14:textId="77777777" w:rsidR="007725D4" w:rsidRPr="00E12C1C" w:rsidRDefault="007725D4" w:rsidP="005E4D9C">
            <w:pPr>
              <w:spacing w:before="60" w:after="60"/>
              <w:rPr>
                <w:rFonts w:ascii="Times New Roman" w:hAnsi="Times New Roman"/>
                <w:b/>
                <w:bCs/>
                <w:i/>
              </w:rPr>
            </w:pPr>
          </w:p>
          <w:p w14:paraId="56C6A258" w14:textId="77777777" w:rsidR="007725D4" w:rsidRPr="00E12C1C" w:rsidRDefault="007725D4" w:rsidP="005E4D9C">
            <w:pPr>
              <w:spacing w:before="60" w:after="60"/>
              <w:rPr>
                <w:rFonts w:ascii="Times New Roman" w:hAnsi="Times New Roman"/>
                <w:lang w:eastAsia="lv-LV"/>
              </w:rPr>
            </w:pPr>
            <w:r w:rsidRPr="00E12C1C">
              <w:rPr>
                <w:rFonts w:ascii="Times New Roman" w:hAnsi="Times New Roman"/>
                <w:lang w:eastAsia="lv-LV"/>
              </w:rPr>
              <w:t>________________________</w:t>
            </w:r>
          </w:p>
          <w:p w14:paraId="1D4EEB27" w14:textId="77777777" w:rsidR="007725D4" w:rsidRPr="00E12C1C" w:rsidRDefault="007725D4" w:rsidP="005E4D9C">
            <w:pPr>
              <w:spacing w:before="60" w:after="60"/>
              <w:rPr>
                <w:rFonts w:ascii="Times New Roman" w:hAnsi="Times New Roman"/>
                <w:lang w:eastAsia="lv-LV"/>
              </w:rPr>
            </w:pPr>
            <w:r w:rsidRPr="00E12C1C">
              <w:rPr>
                <w:rFonts w:ascii="Times New Roman" w:hAnsi="Times New Roman"/>
                <w:lang w:eastAsia="lv-LV"/>
              </w:rPr>
              <w:t>Edgars Līcītis</w:t>
            </w:r>
          </w:p>
          <w:p w14:paraId="77A00132" w14:textId="77777777" w:rsidR="007725D4" w:rsidRPr="00E12C1C" w:rsidRDefault="007725D4" w:rsidP="005E4D9C">
            <w:pPr>
              <w:spacing w:before="60" w:after="60"/>
              <w:rPr>
                <w:rFonts w:ascii="Times New Roman" w:hAnsi="Times New Roman"/>
                <w:b/>
                <w:bCs/>
                <w:i/>
              </w:rPr>
            </w:pPr>
          </w:p>
          <w:p w14:paraId="505AC6AF" w14:textId="402AB4F1" w:rsidR="007725D4" w:rsidRPr="00E12C1C" w:rsidRDefault="00027EE6" w:rsidP="005E4D9C">
            <w:pPr>
              <w:spacing w:before="60" w:after="60"/>
              <w:rPr>
                <w:rFonts w:ascii="Times New Roman" w:hAnsi="Times New Roman"/>
                <w:b/>
                <w:bCs/>
                <w:i/>
              </w:rPr>
            </w:pPr>
            <w:r w:rsidRPr="00E12C1C">
              <w:rPr>
                <w:rFonts w:ascii="Times New Roman" w:hAnsi="Times New Roman"/>
              </w:rPr>
              <w:t>201</w:t>
            </w:r>
            <w:r w:rsidR="00D82AC2" w:rsidRPr="00E12C1C">
              <w:rPr>
                <w:rFonts w:ascii="Times New Roman" w:hAnsi="Times New Roman"/>
              </w:rPr>
              <w:t>8</w:t>
            </w:r>
            <w:r w:rsidR="007725D4" w:rsidRPr="00E12C1C">
              <w:rPr>
                <w:rFonts w:ascii="Times New Roman" w:hAnsi="Times New Roman"/>
              </w:rPr>
              <w:t>.gada ___.___________</w:t>
            </w:r>
          </w:p>
        </w:tc>
        <w:tc>
          <w:tcPr>
            <w:tcW w:w="4644" w:type="dxa"/>
            <w:shd w:val="clear" w:color="auto" w:fill="auto"/>
          </w:tcPr>
          <w:p w14:paraId="45851A97" w14:textId="77777777" w:rsidR="007725D4" w:rsidRPr="00E12C1C" w:rsidRDefault="007725D4" w:rsidP="005E4D9C">
            <w:pPr>
              <w:spacing w:before="60" w:after="60"/>
              <w:rPr>
                <w:rFonts w:ascii="Times New Roman" w:hAnsi="Times New Roman"/>
                <w:b/>
              </w:rPr>
            </w:pPr>
            <w:r w:rsidRPr="00E12C1C">
              <w:rPr>
                <w:rFonts w:ascii="Times New Roman" w:hAnsi="Times New Roman"/>
                <w:b/>
              </w:rPr>
              <w:t>„__________________________”</w:t>
            </w:r>
          </w:p>
          <w:p w14:paraId="1E59E5BB" w14:textId="77777777" w:rsidR="007725D4" w:rsidRPr="00E12C1C" w:rsidRDefault="007725D4" w:rsidP="005E4D9C">
            <w:pPr>
              <w:spacing w:before="60" w:after="60"/>
              <w:rPr>
                <w:rFonts w:ascii="Times New Roman" w:hAnsi="Times New Roman"/>
              </w:rPr>
            </w:pPr>
            <w:r w:rsidRPr="00E12C1C">
              <w:rPr>
                <w:rFonts w:ascii="Times New Roman" w:hAnsi="Times New Roman"/>
              </w:rPr>
              <w:t>Reģ.Nr. ______________</w:t>
            </w:r>
          </w:p>
          <w:p w14:paraId="79CEE65C" w14:textId="77777777" w:rsidR="007725D4" w:rsidRPr="00E12C1C" w:rsidRDefault="007725D4" w:rsidP="005E4D9C">
            <w:pPr>
              <w:spacing w:before="60" w:after="60"/>
              <w:rPr>
                <w:rFonts w:ascii="Times New Roman" w:hAnsi="Times New Roman"/>
              </w:rPr>
            </w:pPr>
            <w:r w:rsidRPr="00E12C1C">
              <w:rPr>
                <w:rFonts w:ascii="Times New Roman" w:hAnsi="Times New Roman"/>
              </w:rPr>
              <w:t>Adrese: _______________</w:t>
            </w:r>
          </w:p>
          <w:p w14:paraId="116856CE" w14:textId="77777777" w:rsidR="007725D4" w:rsidRPr="00E12C1C" w:rsidRDefault="007725D4" w:rsidP="005E4D9C">
            <w:pPr>
              <w:spacing w:before="60" w:after="60"/>
              <w:rPr>
                <w:rFonts w:ascii="Times New Roman" w:hAnsi="Times New Roman"/>
              </w:rPr>
            </w:pPr>
            <w:r w:rsidRPr="00E12C1C">
              <w:rPr>
                <w:rFonts w:ascii="Times New Roman" w:hAnsi="Times New Roman"/>
              </w:rPr>
              <w:t>Banka: ________________</w:t>
            </w:r>
          </w:p>
          <w:p w14:paraId="6AD6C838" w14:textId="77777777" w:rsidR="007725D4" w:rsidRPr="00E12C1C" w:rsidRDefault="007725D4" w:rsidP="005E4D9C">
            <w:pPr>
              <w:spacing w:before="60" w:after="60"/>
              <w:rPr>
                <w:rFonts w:ascii="Times New Roman" w:hAnsi="Times New Roman"/>
              </w:rPr>
            </w:pPr>
            <w:r w:rsidRPr="00E12C1C">
              <w:rPr>
                <w:rFonts w:ascii="Times New Roman" w:hAnsi="Times New Roman"/>
              </w:rPr>
              <w:t>Konts: ________________</w:t>
            </w:r>
          </w:p>
          <w:p w14:paraId="4CCBECB3" w14:textId="77777777" w:rsidR="007725D4" w:rsidRPr="00E12C1C" w:rsidRDefault="007725D4" w:rsidP="005E4D9C">
            <w:pPr>
              <w:spacing w:before="60" w:after="60"/>
              <w:rPr>
                <w:rFonts w:ascii="Times New Roman" w:hAnsi="Times New Roman"/>
              </w:rPr>
            </w:pPr>
          </w:p>
          <w:p w14:paraId="46447FA5" w14:textId="77777777" w:rsidR="007725D4" w:rsidRPr="00E12C1C" w:rsidRDefault="007725D4" w:rsidP="005E4D9C">
            <w:pPr>
              <w:spacing w:before="60" w:after="60"/>
              <w:rPr>
                <w:rFonts w:ascii="Times New Roman" w:hAnsi="Times New Roman"/>
                <w:lang w:eastAsia="lv-LV"/>
              </w:rPr>
            </w:pPr>
            <w:r w:rsidRPr="00E12C1C">
              <w:rPr>
                <w:rFonts w:ascii="Times New Roman" w:hAnsi="Times New Roman"/>
                <w:lang w:eastAsia="lv-LV"/>
              </w:rPr>
              <w:t>________________________</w:t>
            </w:r>
          </w:p>
          <w:p w14:paraId="4CE1B701" w14:textId="77777777" w:rsidR="007725D4" w:rsidRPr="00E12C1C" w:rsidRDefault="007725D4" w:rsidP="005E4D9C">
            <w:pPr>
              <w:spacing w:before="60" w:after="60"/>
              <w:rPr>
                <w:rFonts w:ascii="Times New Roman" w:hAnsi="Times New Roman"/>
                <w:lang w:eastAsia="lv-LV"/>
              </w:rPr>
            </w:pPr>
          </w:p>
          <w:p w14:paraId="0A3687F2" w14:textId="77777777" w:rsidR="007725D4" w:rsidRPr="00E12C1C" w:rsidRDefault="007725D4" w:rsidP="005E4D9C">
            <w:pPr>
              <w:spacing w:before="60" w:after="60"/>
              <w:rPr>
                <w:rFonts w:ascii="Times New Roman" w:hAnsi="Times New Roman"/>
              </w:rPr>
            </w:pPr>
          </w:p>
          <w:p w14:paraId="6909F593" w14:textId="3C549881" w:rsidR="007725D4" w:rsidRPr="00B25F35" w:rsidRDefault="007725D4" w:rsidP="005E4D9C">
            <w:pPr>
              <w:spacing w:before="60" w:after="60"/>
              <w:rPr>
                <w:rFonts w:ascii="Times New Roman" w:hAnsi="Times New Roman"/>
                <w:b/>
                <w:bCs/>
                <w:i/>
              </w:rPr>
            </w:pPr>
            <w:r w:rsidRPr="00E12C1C">
              <w:rPr>
                <w:rFonts w:ascii="Times New Roman" w:hAnsi="Times New Roman"/>
              </w:rPr>
              <w:t>201</w:t>
            </w:r>
            <w:r w:rsidR="00D82AC2" w:rsidRPr="00E12C1C">
              <w:rPr>
                <w:rFonts w:ascii="Times New Roman" w:hAnsi="Times New Roman"/>
              </w:rPr>
              <w:t>8</w:t>
            </w:r>
            <w:r w:rsidRPr="00E12C1C">
              <w:rPr>
                <w:rFonts w:ascii="Times New Roman" w:hAnsi="Times New Roman"/>
              </w:rPr>
              <w:t>.gada ___.____________</w:t>
            </w:r>
          </w:p>
        </w:tc>
      </w:tr>
    </w:tbl>
    <w:p w14:paraId="1BB0C22D" w14:textId="77777777" w:rsidR="00B25F35" w:rsidRPr="003A63DF" w:rsidRDefault="00B25F35" w:rsidP="00B25F35">
      <w:pPr>
        <w:spacing w:before="60" w:after="60"/>
        <w:rPr>
          <w:rFonts w:ascii="Times New Roman" w:hAnsi="Times New Roman"/>
        </w:rPr>
      </w:pPr>
    </w:p>
    <w:sectPr w:rsidR="00B25F35" w:rsidRPr="003A63DF" w:rsidSect="004632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61DA2" w14:textId="77777777" w:rsidR="009B5914" w:rsidRDefault="009B5914" w:rsidP="00D8067B">
      <w:pPr>
        <w:spacing w:after="0" w:line="240" w:lineRule="auto"/>
      </w:pPr>
      <w:r>
        <w:separator/>
      </w:r>
    </w:p>
  </w:endnote>
  <w:endnote w:type="continuationSeparator" w:id="0">
    <w:p w14:paraId="6A3BA415" w14:textId="77777777" w:rsidR="009B5914" w:rsidRDefault="009B5914" w:rsidP="00D8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21002A87" w:usb1="00000000" w:usb2="00000000" w:usb3="00000000" w:csb0="000101FF" w:csb1="00000000"/>
  </w:font>
  <w:font w:name="Segoe UI">
    <w:panose1 w:val="020B0502040204020203"/>
    <w:charset w:val="BA"/>
    <w:family w:val="swiss"/>
    <w:pitch w:val="variable"/>
    <w:sig w:usb0="E10022FF" w:usb1="C000E47F" w:usb2="00000029" w:usb3="00000000" w:csb0="000001DF" w:csb1="00000000"/>
  </w:font>
  <w:font w:name="BaltTimes">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6829958"/>
      <w:docPartObj>
        <w:docPartGallery w:val="Page Numbers (Bottom of Page)"/>
        <w:docPartUnique/>
      </w:docPartObj>
    </w:sdtPr>
    <w:sdtEndPr>
      <w:rPr>
        <w:rFonts w:ascii="Times New Roman" w:hAnsi="Times New Roman"/>
        <w:noProof/>
      </w:rPr>
    </w:sdtEndPr>
    <w:sdtContent>
      <w:p w14:paraId="202187F3" w14:textId="44414232" w:rsidR="009B5914" w:rsidRPr="009D0879" w:rsidRDefault="009B5914">
        <w:pPr>
          <w:pStyle w:val="Kjene"/>
          <w:jc w:val="center"/>
          <w:rPr>
            <w:rFonts w:ascii="Times New Roman" w:hAnsi="Times New Roman"/>
          </w:rPr>
        </w:pPr>
        <w:r w:rsidRPr="009D0879">
          <w:rPr>
            <w:rFonts w:ascii="Times New Roman" w:hAnsi="Times New Roman"/>
          </w:rPr>
          <w:fldChar w:fldCharType="begin"/>
        </w:r>
        <w:r w:rsidRPr="009D0879">
          <w:rPr>
            <w:rFonts w:ascii="Times New Roman" w:hAnsi="Times New Roman"/>
          </w:rPr>
          <w:instrText xml:space="preserve"> PAGE   \* MERGEFORMAT </w:instrText>
        </w:r>
        <w:r w:rsidRPr="009D0879">
          <w:rPr>
            <w:rFonts w:ascii="Times New Roman" w:hAnsi="Times New Roman"/>
          </w:rPr>
          <w:fldChar w:fldCharType="separate"/>
        </w:r>
        <w:r w:rsidR="00E12C1C">
          <w:rPr>
            <w:rFonts w:ascii="Times New Roman" w:hAnsi="Times New Roman"/>
            <w:noProof/>
          </w:rPr>
          <w:t>2</w:t>
        </w:r>
        <w:r w:rsidRPr="009D0879">
          <w:rPr>
            <w:rFonts w:ascii="Times New Roman" w:hAnsi="Times New Roman"/>
            <w:noProof/>
          </w:rPr>
          <w:fldChar w:fldCharType="end"/>
        </w:r>
      </w:p>
    </w:sdtContent>
  </w:sdt>
  <w:p w14:paraId="23B97C16" w14:textId="77777777" w:rsidR="009B5914" w:rsidRDefault="009B591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1125D" w14:textId="77777777" w:rsidR="009B5914" w:rsidRDefault="009B5914" w:rsidP="00D8067B">
      <w:pPr>
        <w:spacing w:after="0" w:line="240" w:lineRule="auto"/>
      </w:pPr>
      <w:r>
        <w:separator/>
      </w:r>
    </w:p>
  </w:footnote>
  <w:footnote w:type="continuationSeparator" w:id="0">
    <w:p w14:paraId="2CB785E2" w14:textId="77777777" w:rsidR="009B5914" w:rsidRDefault="009B5914" w:rsidP="00D8067B">
      <w:pPr>
        <w:spacing w:after="0" w:line="240" w:lineRule="auto"/>
      </w:pPr>
      <w:r>
        <w:continuationSeparator/>
      </w:r>
    </w:p>
  </w:footnote>
  <w:footnote w:id="1">
    <w:p w14:paraId="352C56A4" w14:textId="17517DB9" w:rsidR="009B5914" w:rsidRDefault="009B5914">
      <w:pPr>
        <w:pStyle w:val="Vresteksts"/>
      </w:pPr>
      <w:r>
        <w:rPr>
          <w:rStyle w:val="Vresatsauce"/>
        </w:rPr>
        <w:footnoteRef/>
      </w:r>
      <w:r>
        <w:t xml:space="preserve"> 3.līmenis (vienvirzienu mijiedarbība) – Pakalpojuma saņēmējam ir iespēja pakalpojumu elektroniski</w:t>
      </w:r>
      <w:r w:rsidRPr="00D4591F">
        <w:t xml:space="preserve"> </w:t>
      </w:r>
      <w:r>
        <w:t xml:space="preserve">pieprasīt </w:t>
      </w:r>
      <w:r w:rsidRPr="00397F51">
        <w:t>vai saņemt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14D8"/>
    <w:multiLevelType w:val="multilevel"/>
    <w:tmpl w:val="A8E861C0"/>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2E23796"/>
    <w:multiLevelType w:val="hybridMultilevel"/>
    <w:tmpl w:val="39BC6E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055A7C"/>
    <w:multiLevelType w:val="hybridMultilevel"/>
    <w:tmpl w:val="2CBC7D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817EE5"/>
    <w:multiLevelType w:val="hybridMultilevel"/>
    <w:tmpl w:val="E7A654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B942B2"/>
    <w:multiLevelType w:val="hybridMultilevel"/>
    <w:tmpl w:val="D4CE7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207013"/>
    <w:multiLevelType w:val="hybridMultilevel"/>
    <w:tmpl w:val="D4CE7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4975C9"/>
    <w:multiLevelType w:val="hybridMultilevel"/>
    <w:tmpl w:val="E8C0B8DC"/>
    <w:lvl w:ilvl="0" w:tplc="CA12ABC6">
      <w:start w:val="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246733F1"/>
    <w:multiLevelType w:val="hybridMultilevel"/>
    <w:tmpl w:val="DDE2C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D1AC3"/>
    <w:multiLevelType w:val="multilevel"/>
    <w:tmpl w:val="4392916A"/>
    <w:lvl w:ilvl="0">
      <w:start w:val="1"/>
      <w:numFmt w:val="decimal"/>
      <w:lvlText w:val="%1."/>
      <w:lvlJc w:val="left"/>
      <w:pPr>
        <w:ind w:left="360" w:hanging="360"/>
      </w:pPr>
      <w:rPr>
        <w:rFonts w:cs="Times New Roman"/>
      </w:rPr>
    </w:lvl>
    <w:lvl w:ilvl="1">
      <w:start w:val="1"/>
      <w:numFmt w:val="decimal"/>
      <w:lvlText w:val="%1.%2."/>
      <w:lvlJc w:val="left"/>
      <w:pPr>
        <w:ind w:left="786" w:hanging="360"/>
      </w:pPr>
      <w:rPr>
        <w:rFonts w:cs="Times New Roman"/>
        <w:b w:val="0"/>
      </w:rPr>
    </w:lvl>
    <w:lvl w:ilvl="2">
      <w:start w:val="1"/>
      <w:numFmt w:val="decimal"/>
      <w:lvlText w:val="%1.%2.%3."/>
      <w:lvlJc w:val="left"/>
      <w:pPr>
        <w:ind w:left="1288" w:hanging="720"/>
      </w:pPr>
      <w:rPr>
        <w:rFonts w:cs="Times New Roman"/>
        <w:b w:val="0"/>
      </w:rPr>
    </w:lvl>
    <w:lvl w:ilvl="3">
      <w:start w:val="1"/>
      <w:numFmt w:val="decimal"/>
      <w:lvlText w:val="%1.%2.%3.%4."/>
      <w:lvlJc w:val="left"/>
      <w:pPr>
        <w:ind w:left="1997"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9" w15:restartNumberingAfterBreak="0">
    <w:nsid w:val="2813260A"/>
    <w:multiLevelType w:val="multilevel"/>
    <w:tmpl w:val="DDB87692"/>
    <w:name w:val="WW8Num32222"/>
    <w:lvl w:ilvl="0">
      <w:start w:val="1"/>
      <w:numFmt w:val="none"/>
      <w:lvlText w:val="7.3.3."/>
      <w:lvlJc w:val="left"/>
      <w:pPr>
        <w:tabs>
          <w:tab w:val="num" w:pos="420"/>
        </w:tabs>
        <w:ind w:left="420" w:hanging="420"/>
      </w:pPr>
      <w:rPr>
        <w:rFonts w:ascii="Times New Roman" w:hAnsi="Times New Roman"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0" w15:restartNumberingAfterBreak="0">
    <w:nsid w:val="2CF44D08"/>
    <w:multiLevelType w:val="hybridMultilevel"/>
    <w:tmpl w:val="9E82621A"/>
    <w:lvl w:ilvl="0" w:tplc="CE46EDAC">
      <w:start w:val="1"/>
      <w:numFmt w:val="bullet"/>
      <w:lvlText w:val="•"/>
      <w:lvlJc w:val="left"/>
      <w:pPr>
        <w:ind w:left="1080" w:hanging="72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2937508"/>
    <w:multiLevelType w:val="multilevel"/>
    <w:tmpl w:val="0F92B3B2"/>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2138" w:hanging="720"/>
      </w:pPr>
      <w:rPr>
        <w:rFonts w:cs="Times New Roman"/>
      </w:rPr>
    </w:lvl>
    <w:lvl w:ilvl="4">
      <w:start w:val="1"/>
      <w:numFmt w:val="decimal"/>
      <w:lvlText w:val="%1.%2.%3.%4.%5."/>
      <w:lvlJc w:val="left"/>
      <w:pPr>
        <w:ind w:left="2215"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33EA4B3B"/>
    <w:multiLevelType w:val="hybridMultilevel"/>
    <w:tmpl w:val="08D67A7C"/>
    <w:lvl w:ilvl="0" w:tplc="6BD67A68">
      <w:start w:val="1"/>
      <w:numFmt w:val="decimal"/>
      <w:lvlText w:val="%1."/>
      <w:lvlJc w:val="left"/>
      <w:pPr>
        <w:tabs>
          <w:tab w:val="num" w:pos="1080"/>
        </w:tabs>
        <w:ind w:left="1080" w:hanging="360"/>
      </w:pPr>
      <w:rPr>
        <w:rFonts w:cs="Times New Roman"/>
      </w:rPr>
    </w:lvl>
    <w:lvl w:ilvl="1" w:tplc="6B564E9C">
      <w:numFmt w:val="none"/>
      <w:lvlText w:val=""/>
      <w:lvlJc w:val="left"/>
      <w:pPr>
        <w:tabs>
          <w:tab w:val="num" w:pos="360"/>
        </w:tabs>
        <w:ind w:left="0" w:firstLine="0"/>
      </w:pPr>
      <w:rPr>
        <w:rFonts w:cs="Times New Roman"/>
      </w:rPr>
    </w:lvl>
    <w:lvl w:ilvl="2" w:tplc="4EF0E070">
      <w:numFmt w:val="none"/>
      <w:lvlText w:val=""/>
      <w:lvlJc w:val="left"/>
      <w:pPr>
        <w:tabs>
          <w:tab w:val="num" w:pos="360"/>
        </w:tabs>
        <w:ind w:left="0" w:firstLine="0"/>
      </w:pPr>
      <w:rPr>
        <w:rFonts w:cs="Times New Roman"/>
      </w:rPr>
    </w:lvl>
    <w:lvl w:ilvl="3" w:tplc="BF8AB230">
      <w:numFmt w:val="none"/>
      <w:lvlText w:val=""/>
      <w:lvlJc w:val="left"/>
      <w:pPr>
        <w:tabs>
          <w:tab w:val="num" w:pos="360"/>
        </w:tabs>
        <w:ind w:left="0" w:firstLine="0"/>
      </w:pPr>
      <w:rPr>
        <w:rFonts w:cs="Times New Roman"/>
      </w:rPr>
    </w:lvl>
    <w:lvl w:ilvl="4" w:tplc="666A8C74">
      <w:numFmt w:val="none"/>
      <w:lvlText w:val=""/>
      <w:lvlJc w:val="left"/>
      <w:pPr>
        <w:tabs>
          <w:tab w:val="num" w:pos="360"/>
        </w:tabs>
        <w:ind w:left="0" w:firstLine="0"/>
      </w:pPr>
      <w:rPr>
        <w:rFonts w:cs="Times New Roman"/>
      </w:rPr>
    </w:lvl>
    <w:lvl w:ilvl="5" w:tplc="D2E090C0">
      <w:numFmt w:val="none"/>
      <w:lvlText w:val=""/>
      <w:lvlJc w:val="left"/>
      <w:pPr>
        <w:tabs>
          <w:tab w:val="num" w:pos="360"/>
        </w:tabs>
        <w:ind w:left="0" w:firstLine="0"/>
      </w:pPr>
      <w:rPr>
        <w:rFonts w:cs="Times New Roman"/>
      </w:rPr>
    </w:lvl>
    <w:lvl w:ilvl="6" w:tplc="7D361B6E">
      <w:numFmt w:val="none"/>
      <w:lvlText w:val=""/>
      <w:lvlJc w:val="left"/>
      <w:pPr>
        <w:tabs>
          <w:tab w:val="num" w:pos="360"/>
        </w:tabs>
        <w:ind w:left="0" w:firstLine="0"/>
      </w:pPr>
      <w:rPr>
        <w:rFonts w:cs="Times New Roman"/>
      </w:rPr>
    </w:lvl>
    <w:lvl w:ilvl="7" w:tplc="8B54B15C">
      <w:numFmt w:val="none"/>
      <w:lvlText w:val=""/>
      <w:lvlJc w:val="left"/>
      <w:pPr>
        <w:tabs>
          <w:tab w:val="num" w:pos="360"/>
        </w:tabs>
        <w:ind w:left="0" w:firstLine="0"/>
      </w:pPr>
      <w:rPr>
        <w:rFonts w:cs="Times New Roman"/>
      </w:rPr>
    </w:lvl>
    <w:lvl w:ilvl="8" w:tplc="85629282">
      <w:numFmt w:val="none"/>
      <w:lvlText w:val=""/>
      <w:lvlJc w:val="left"/>
      <w:pPr>
        <w:tabs>
          <w:tab w:val="num" w:pos="360"/>
        </w:tabs>
        <w:ind w:left="0" w:firstLine="0"/>
      </w:pPr>
      <w:rPr>
        <w:rFonts w:cs="Times New Roman"/>
      </w:rPr>
    </w:lvl>
  </w:abstractNum>
  <w:abstractNum w:abstractNumId="13" w15:restartNumberingAfterBreak="0">
    <w:nsid w:val="360107DE"/>
    <w:multiLevelType w:val="multilevel"/>
    <w:tmpl w:val="DCC4DAA4"/>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3E770EC1"/>
    <w:multiLevelType w:val="hybridMultilevel"/>
    <w:tmpl w:val="97D43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274B3"/>
    <w:multiLevelType w:val="multilevel"/>
    <w:tmpl w:val="F224E972"/>
    <w:lvl w:ilvl="0">
      <w:start w:val="1"/>
      <w:numFmt w:val="decimal"/>
      <w:pStyle w:val="VRPrasiba"/>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41D12D28"/>
    <w:multiLevelType w:val="multilevel"/>
    <w:tmpl w:val="314A2FF8"/>
    <w:name w:val="WW8Num322"/>
    <w:lvl w:ilvl="0">
      <w:start w:val="1"/>
      <w:numFmt w:val="none"/>
      <w:lvlText w:val="7.3.1."/>
      <w:lvlJc w:val="left"/>
      <w:pPr>
        <w:tabs>
          <w:tab w:val="num" w:pos="420"/>
        </w:tabs>
        <w:ind w:left="420" w:hanging="420"/>
      </w:pPr>
      <w:rPr>
        <w:rFonts w:ascii="Times New Roman" w:hAnsi="Times New Roman"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7" w15:restartNumberingAfterBreak="0">
    <w:nsid w:val="442A417A"/>
    <w:multiLevelType w:val="hybridMultilevel"/>
    <w:tmpl w:val="5A90C2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2C48A9"/>
    <w:multiLevelType w:val="multilevel"/>
    <w:tmpl w:val="9B58F8B2"/>
    <w:lvl w:ilvl="0">
      <w:start w:val="4"/>
      <w:numFmt w:val="decimal"/>
      <w:lvlText w:val="%1."/>
      <w:lvlJc w:val="left"/>
      <w:pPr>
        <w:ind w:left="360" w:hanging="360"/>
      </w:pPr>
      <w:rPr>
        <w:rFonts w:cs="Times New Roman"/>
        <w:color w:val="auto"/>
      </w:rPr>
    </w:lvl>
    <w:lvl w:ilvl="1">
      <w:start w:val="1"/>
      <w:numFmt w:val="decimal"/>
      <w:lvlText w:val="%1.%2."/>
      <w:lvlJc w:val="left"/>
      <w:pPr>
        <w:ind w:left="1800" w:hanging="360"/>
      </w:pPr>
      <w:rPr>
        <w:rFonts w:cs="Times New Roman"/>
        <w:color w:val="auto"/>
      </w:rPr>
    </w:lvl>
    <w:lvl w:ilvl="2">
      <w:start w:val="1"/>
      <w:numFmt w:val="decimal"/>
      <w:lvlText w:val="%1.%2.%3."/>
      <w:lvlJc w:val="left"/>
      <w:pPr>
        <w:ind w:left="3600" w:hanging="720"/>
      </w:pPr>
      <w:rPr>
        <w:rFonts w:cs="Times New Roman"/>
        <w:color w:val="auto"/>
      </w:rPr>
    </w:lvl>
    <w:lvl w:ilvl="3">
      <w:start w:val="1"/>
      <w:numFmt w:val="decimal"/>
      <w:lvlText w:val="%1.%2.%3.%4."/>
      <w:lvlJc w:val="left"/>
      <w:pPr>
        <w:ind w:left="5040" w:hanging="720"/>
      </w:pPr>
      <w:rPr>
        <w:rFonts w:cs="Times New Roman"/>
        <w:color w:val="auto"/>
      </w:rPr>
    </w:lvl>
    <w:lvl w:ilvl="4">
      <w:start w:val="1"/>
      <w:numFmt w:val="decimal"/>
      <w:lvlText w:val="%1.%2.%3.%4.%5."/>
      <w:lvlJc w:val="left"/>
      <w:pPr>
        <w:ind w:left="6840" w:hanging="1080"/>
      </w:pPr>
      <w:rPr>
        <w:rFonts w:cs="Times New Roman"/>
        <w:color w:val="auto"/>
      </w:rPr>
    </w:lvl>
    <w:lvl w:ilvl="5">
      <w:start w:val="1"/>
      <w:numFmt w:val="decimal"/>
      <w:lvlText w:val="%1.%2.%3.%4.%5.%6."/>
      <w:lvlJc w:val="left"/>
      <w:pPr>
        <w:ind w:left="8280" w:hanging="1080"/>
      </w:pPr>
      <w:rPr>
        <w:rFonts w:cs="Times New Roman"/>
        <w:color w:val="auto"/>
      </w:rPr>
    </w:lvl>
    <w:lvl w:ilvl="6">
      <w:start w:val="1"/>
      <w:numFmt w:val="decimal"/>
      <w:lvlText w:val="%1.%2.%3.%4.%5.%6.%7."/>
      <w:lvlJc w:val="left"/>
      <w:pPr>
        <w:ind w:left="10080" w:hanging="1440"/>
      </w:pPr>
      <w:rPr>
        <w:rFonts w:cs="Times New Roman"/>
        <w:color w:val="auto"/>
      </w:rPr>
    </w:lvl>
    <w:lvl w:ilvl="7">
      <w:start w:val="1"/>
      <w:numFmt w:val="decimal"/>
      <w:lvlText w:val="%1.%2.%3.%4.%5.%6.%7.%8."/>
      <w:lvlJc w:val="left"/>
      <w:pPr>
        <w:ind w:left="11520" w:hanging="1440"/>
      </w:pPr>
      <w:rPr>
        <w:rFonts w:cs="Times New Roman"/>
        <w:color w:val="auto"/>
      </w:rPr>
    </w:lvl>
    <w:lvl w:ilvl="8">
      <w:start w:val="1"/>
      <w:numFmt w:val="decimal"/>
      <w:lvlText w:val="%1.%2.%3.%4.%5.%6.%7.%8.%9."/>
      <w:lvlJc w:val="left"/>
      <w:pPr>
        <w:ind w:left="13320" w:hanging="1800"/>
      </w:pPr>
      <w:rPr>
        <w:rFonts w:cs="Times New Roman"/>
        <w:color w:val="auto"/>
      </w:rPr>
    </w:lvl>
  </w:abstractNum>
  <w:abstractNum w:abstractNumId="19" w15:restartNumberingAfterBreak="0">
    <w:nsid w:val="56774C5B"/>
    <w:multiLevelType w:val="hybridMultilevel"/>
    <w:tmpl w:val="F296F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33634B"/>
    <w:multiLevelType w:val="hybridMultilevel"/>
    <w:tmpl w:val="DF5EC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241295"/>
    <w:multiLevelType w:val="multilevel"/>
    <w:tmpl w:val="96FCE00C"/>
    <w:lvl w:ilvl="0">
      <w:start w:val="1"/>
      <w:numFmt w:val="decimal"/>
      <w:lvlText w:val="%1."/>
      <w:lvlJc w:val="left"/>
      <w:pPr>
        <w:tabs>
          <w:tab w:val="num" w:pos="420"/>
        </w:tabs>
        <w:ind w:left="907" w:hanging="907"/>
      </w:pPr>
      <w:rPr>
        <w:rFonts w:ascii="Times New Roman" w:eastAsia="Times New Roman" w:hAnsi="Times New Roman" w:cs="Times New Roman" w:hint="default"/>
      </w:rPr>
    </w:lvl>
    <w:lvl w:ilvl="1">
      <w:start w:val="1"/>
      <w:numFmt w:val="decimal"/>
      <w:lvlText w:val="%1.%2."/>
      <w:lvlJc w:val="left"/>
      <w:pPr>
        <w:tabs>
          <w:tab w:val="num" w:pos="363"/>
        </w:tabs>
        <w:ind w:left="1741" w:hanging="1741"/>
      </w:pPr>
      <w:rPr>
        <w:rFonts w:hint="default"/>
        <w:b w:val="0"/>
        <w:i w:val="0"/>
      </w:rPr>
    </w:lvl>
    <w:lvl w:ilvl="2">
      <w:start w:val="1"/>
      <w:numFmt w:val="decimal"/>
      <w:lvlText w:val="%1.%2.%3."/>
      <w:lvlJc w:val="left"/>
      <w:pPr>
        <w:tabs>
          <w:tab w:val="num" w:pos="1260"/>
        </w:tabs>
        <w:ind w:left="3345" w:hanging="2381"/>
      </w:pPr>
      <w:rPr>
        <w:rFonts w:hint="default"/>
        <w:b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0A30AAC"/>
    <w:multiLevelType w:val="multilevel"/>
    <w:tmpl w:val="1F8A4B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6D6799"/>
    <w:multiLevelType w:val="hybridMultilevel"/>
    <w:tmpl w:val="33A6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9E3374"/>
    <w:multiLevelType w:val="multilevel"/>
    <w:tmpl w:val="87820DE2"/>
    <w:lvl w:ilvl="0">
      <w:start w:val="1"/>
      <w:numFmt w:val="decimal"/>
      <w:lvlText w:val="%1."/>
      <w:lvlJc w:val="left"/>
      <w:pPr>
        <w:tabs>
          <w:tab w:val="num" w:pos="420"/>
        </w:tabs>
        <w:ind w:left="907" w:hanging="907"/>
      </w:pPr>
      <w:rPr>
        <w:rFonts w:ascii="Times New Roman" w:eastAsia="Times New Roman" w:hAnsi="Times New Roman" w:cs="Times New Roman" w:hint="default"/>
      </w:rPr>
    </w:lvl>
    <w:lvl w:ilvl="1">
      <w:start w:val="1"/>
      <w:numFmt w:val="decimal"/>
      <w:lvlText w:val="%1.%2."/>
      <w:lvlJc w:val="left"/>
      <w:pPr>
        <w:tabs>
          <w:tab w:val="num" w:pos="720"/>
        </w:tabs>
        <w:ind w:left="2098" w:hanging="1741"/>
      </w:pPr>
      <w:rPr>
        <w:rFonts w:hint="default"/>
        <w:b w:val="0"/>
      </w:rPr>
    </w:lvl>
    <w:lvl w:ilvl="2">
      <w:start w:val="1"/>
      <w:numFmt w:val="decimal"/>
      <w:lvlText w:val="%1.%2.%3."/>
      <w:lvlJc w:val="left"/>
      <w:pPr>
        <w:tabs>
          <w:tab w:val="num" w:pos="1260"/>
        </w:tabs>
        <w:ind w:left="3345" w:hanging="2381"/>
      </w:pPr>
      <w:rPr>
        <w:rFonts w:hint="default"/>
        <w:b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79BF721E"/>
    <w:multiLevelType w:val="multilevel"/>
    <w:tmpl w:val="B824CDF0"/>
    <w:name w:val="WW8Num3222"/>
    <w:lvl w:ilvl="0">
      <w:start w:val="1"/>
      <w:numFmt w:val="none"/>
      <w:lvlText w:val="7.3.2."/>
      <w:lvlJc w:val="left"/>
      <w:pPr>
        <w:tabs>
          <w:tab w:val="num" w:pos="420"/>
        </w:tabs>
        <w:ind w:left="420" w:hanging="420"/>
      </w:pPr>
      <w:rPr>
        <w:rFonts w:ascii="Times New Roman" w:hAnsi="Times New Roman" w:hint="default"/>
        <w:color w:val="auto"/>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6" w15:restartNumberingAfterBreak="0">
    <w:nsid w:val="7BCA5661"/>
    <w:multiLevelType w:val="hybridMultilevel"/>
    <w:tmpl w:val="00ECA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6"/>
  </w:num>
  <w:num w:numId="9">
    <w:abstractNumId w:val="14"/>
  </w:num>
  <w:num w:numId="10">
    <w:abstractNumId w:val="23"/>
  </w:num>
  <w:num w:numId="11">
    <w:abstractNumId w:val="7"/>
  </w:num>
  <w:num w:numId="12">
    <w:abstractNumId w:val="26"/>
  </w:num>
  <w:num w:numId="13">
    <w:abstractNumId w:val="20"/>
  </w:num>
  <w:num w:numId="14">
    <w:abstractNumId w:val="21"/>
  </w:num>
  <w:num w:numId="15">
    <w:abstractNumId w:val="24"/>
  </w:num>
  <w:num w:numId="16">
    <w:abstractNumId w:val="15"/>
  </w:num>
  <w:num w:numId="17">
    <w:abstractNumId w:val="17"/>
  </w:num>
  <w:num w:numId="18">
    <w:abstractNumId w:val="2"/>
  </w:num>
  <w:num w:numId="19">
    <w:abstractNumId w:val="1"/>
  </w:num>
  <w:num w:numId="20">
    <w:abstractNumId w:val="5"/>
  </w:num>
  <w:num w:numId="21">
    <w:abstractNumId w:val="19"/>
  </w:num>
  <w:num w:numId="22">
    <w:abstractNumId w:val="4"/>
  </w:num>
  <w:num w:numId="23">
    <w:abstractNumId w:val="3"/>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7B"/>
    <w:rsid w:val="00004D81"/>
    <w:rsid w:val="000237D8"/>
    <w:rsid w:val="00027EE6"/>
    <w:rsid w:val="00062968"/>
    <w:rsid w:val="00070ABE"/>
    <w:rsid w:val="00074D52"/>
    <w:rsid w:val="0008594E"/>
    <w:rsid w:val="000A7138"/>
    <w:rsid w:val="000A77A9"/>
    <w:rsid w:val="000C29A9"/>
    <w:rsid w:val="000C7734"/>
    <w:rsid w:val="000E4DD3"/>
    <w:rsid w:val="000E5D21"/>
    <w:rsid w:val="000E7072"/>
    <w:rsid w:val="000F22D3"/>
    <w:rsid w:val="000F54EA"/>
    <w:rsid w:val="0013315E"/>
    <w:rsid w:val="00136F74"/>
    <w:rsid w:val="00152E8D"/>
    <w:rsid w:val="00153D89"/>
    <w:rsid w:val="0015527E"/>
    <w:rsid w:val="00161C2E"/>
    <w:rsid w:val="00166C5D"/>
    <w:rsid w:val="0018405B"/>
    <w:rsid w:val="001909DE"/>
    <w:rsid w:val="001A2B2A"/>
    <w:rsid w:val="001B0418"/>
    <w:rsid w:val="001B0E8D"/>
    <w:rsid w:val="001B1CB8"/>
    <w:rsid w:val="001B2AC8"/>
    <w:rsid w:val="001D2CD8"/>
    <w:rsid w:val="001E1245"/>
    <w:rsid w:val="001F55FB"/>
    <w:rsid w:val="001F616E"/>
    <w:rsid w:val="00204C77"/>
    <w:rsid w:val="00205EA0"/>
    <w:rsid w:val="00214B84"/>
    <w:rsid w:val="0021603E"/>
    <w:rsid w:val="002354D6"/>
    <w:rsid w:val="00251DD3"/>
    <w:rsid w:val="00252580"/>
    <w:rsid w:val="00275EB6"/>
    <w:rsid w:val="002A2101"/>
    <w:rsid w:val="002A26E8"/>
    <w:rsid w:val="002A28E8"/>
    <w:rsid w:val="002A7D3D"/>
    <w:rsid w:val="002B12AF"/>
    <w:rsid w:val="002F60E5"/>
    <w:rsid w:val="0030281E"/>
    <w:rsid w:val="003439C9"/>
    <w:rsid w:val="0034540B"/>
    <w:rsid w:val="00352459"/>
    <w:rsid w:val="00383223"/>
    <w:rsid w:val="00387769"/>
    <w:rsid w:val="00390A6C"/>
    <w:rsid w:val="003A63DF"/>
    <w:rsid w:val="003B07FA"/>
    <w:rsid w:val="003C03ED"/>
    <w:rsid w:val="003C468F"/>
    <w:rsid w:val="003E74DF"/>
    <w:rsid w:val="003F1BC8"/>
    <w:rsid w:val="00430236"/>
    <w:rsid w:val="004477ED"/>
    <w:rsid w:val="00463203"/>
    <w:rsid w:val="004A5115"/>
    <w:rsid w:val="004A59F0"/>
    <w:rsid w:val="004C14B9"/>
    <w:rsid w:val="004E2132"/>
    <w:rsid w:val="004F387A"/>
    <w:rsid w:val="004F6F0E"/>
    <w:rsid w:val="005128F2"/>
    <w:rsid w:val="00515D0B"/>
    <w:rsid w:val="00515D17"/>
    <w:rsid w:val="00523A50"/>
    <w:rsid w:val="00525369"/>
    <w:rsid w:val="00541849"/>
    <w:rsid w:val="00546699"/>
    <w:rsid w:val="00552973"/>
    <w:rsid w:val="005610C7"/>
    <w:rsid w:val="005828BC"/>
    <w:rsid w:val="005A0E73"/>
    <w:rsid w:val="005B0786"/>
    <w:rsid w:val="005C1A7F"/>
    <w:rsid w:val="005C75D0"/>
    <w:rsid w:val="005D2F4C"/>
    <w:rsid w:val="005D5866"/>
    <w:rsid w:val="005E4D9C"/>
    <w:rsid w:val="005E7D3E"/>
    <w:rsid w:val="005F414B"/>
    <w:rsid w:val="006048CF"/>
    <w:rsid w:val="00621D59"/>
    <w:rsid w:val="006254A1"/>
    <w:rsid w:val="00644C41"/>
    <w:rsid w:val="00644EFF"/>
    <w:rsid w:val="0064751B"/>
    <w:rsid w:val="00650056"/>
    <w:rsid w:val="00655414"/>
    <w:rsid w:val="00670B50"/>
    <w:rsid w:val="00672C6D"/>
    <w:rsid w:val="00675903"/>
    <w:rsid w:val="00677DF2"/>
    <w:rsid w:val="0069218C"/>
    <w:rsid w:val="00694B6D"/>
    <w:rsid w:val="006A1BED"/>
    <w:rsid w:val="006B1FAC"/>
    <w:rsid w:val="006B2BF8"/>
    <w:rsid w:val="006C52E0"/>
    <w:rsid w:val="006D5A65"/>
    <w:rsid w:val="00717139"/>
    <w:rsid w:val="00717905"/>
    <w:rsid w:val="00744738"/>
    <w:rsid w:val="00766B20"/>
    <w:rsid w:val="007725D4"/>
    <w:rsid w:val="00773FE5"/>
    <w:rsid w:val="00777018"/>
    <w:rsid w:val="007A0CA4"/>
    <w:rsid w:val="007B779F"/>
    <w:rsid w:val="007F75AE"/>
    <w:rsid w:val="008209BE"/>
    <w:rsid w:val="00830DB8"/>
    <w:rsid w:val="0083383E"/>
    <w:rsid w:val="00835200"/>
    <w:rsid w:val="0085393F"/>
    <w:rsid w:val="0086622F"/>
    <w:rsid w:val="008667A9"/>
    <w:rsid w:val="00875AE6"/>
    <w:rsid w:val="0088235A"/>
    <w:rsid w:val="00886BBF"/>
    <w:rsid w:val="00890043"/>
    <w:rsid w:val="008901F5"/>
    <w:rsid w:val="008A08F7"/>
    <w:rsid w:val="008A4AD0"/>
    <w:rsid w:val="008C4406"/>
    <w:rsid w:val="008D4946"/>
    <w:rsid w:val="008E1359"/>
    <w:rsid w:val="008F22BD"/>
    <w:rsid w:val="008F35F8"/>
    <w:rsid w:val="00903D14"/>
    <w:rsid w:val="00917FA2"/>
    <w:rsid w:val="00934A23"/>
    <w:rsid w:val="00935170"/>
    <w:rsid w:val="0093749A"/>
    <w:rsid w:val="00944BFA"/>
    <w:rsid w:val="00972CC1"/>
    <w:rsid w:val="00977504"/>
    <w:rsid w:val="00981AD5"/>
    <w:rsid w:val="009B5914"/>
    <w:rsid w:val="009C4B80"/>
    <w:rsid w:val="009C66C1"/>
    <w:rsid w:val="009D0879"/>
    <w:rsid w:val="009E5FE1"/>
    <w:rsid w:val="009E7AB5"/>
    <w:rsid w:val="009F74EE"/>
    <w:rsid w:val="00A136D6"/>
    <w:rsid w:val="00A16547"/>
    <w:rsid w:val="00A16E26"/>
    <w:rsid w:val="00A340C7"/>
    <w:rsid w:val="00A41289"/>
    <w:rsid w:val="00A519FA"/>
    <w:rsid w:val="00A56DDF"/>
    <w:rsid w:val="00A57535"/>
    <w:rsid w:val="00A7332E"/>
    <w:rsid w:val="00A73416"/>
    <w:rsid w:val="00A82F52"/>
    <w:rsid w:val="00A84EF9"/>
    <w:rsid w:val="00A90506"/>
    <w:rsid w:val="00AA34BD"/>
    <w:rsid w:val="00AB040E"/>
    <w:rsid w:val="00AB716F"/>
    <w:rsid w:val="00AD096C"/>
    <w:rsid w:val="00AD7D10"/>
    <w:rsid w:val="00B06AE0"/>
    <w:rsid w:val="00B11D1D"/>
    <w:rsid w:val="00B14B69"/>
    <w:rsid w:val="00B22BE5"/>
    <w:rsid w:val="00B25141"/>
    <w:rsid w:val="00B25F35"/>
    <w:rsid w:val="00B33650"/>
    <w:rsid w:val="00B37D44"/>
    <w:rsid w:val="00B57ADE"/>
    <w:rsid w:val="00B86634"/>
    <w:rsid w:val="00B87F7F"/>
    <w:rsid w:val="00BA7360"/>
    <w:rsid w:val="00BC2CC5"/>
    <w:rsid w:val="00BC70C3"/>
    <w:rsid w:val="00BD471C"/>
    <w:rsid w:val="00BE1E6A"/>
    <w:rsid w:val="00BE24A0"/>
    <w:rsid w:val="00BF69D4"/>
    <w:rsid w:val="00C23E81"/>
    <w:rsid w:val="00C37E9A"/>
    <w:rsid w:val="00C44DE6"/>
    <w:rsid w:val="00C55DCD"/>
    <w:rsid w:val="00C641DB"/>
    <w:rsid w:val="00C77347"/>
    <w:rsid w:val="00C81B28"/>
    <w:rsid w:val="00C85C95"/>
    <w:rsid w:val="00C91581"/>
    <w:rsid w:val="00C91B04"/>
    <w:rsid w:val="00CA4E4D"/>
    <w:rsid w:val="00CC1ABF"/>
    <w:rsid w:val="00CC7AB0"/>
    <w:rsid w:val="00D1112B"/>
    <w:rsid w:val="00D321F7"/>
    <w:rsid w:val="00D344D0"/>
    <w:rsid w:val="00D54278"/>
    <w:rsid w:val="00D72072"/>
    <w:rsid w:val="00D75EFE"/>
    <w:rsid w:val="00D770C5"/>
    <w:rsid w:val="00D8067B"/>
    <w:rsid w:val="00D82AC2"/>
    <w:rsid w:val="00D842D3"/>
    <w:rsid w:val="00D856D0"/>
    <w:rsid w:val="00D927B9"/>
    <w:rsid w:val="00D9490E"/>
    <w:rsid w:val="00DA7079"/>
    <w:rsid w:val="00DC163B"/>
    <w:rsid w:val="00DD3453"/>
    <w:rsid w:val="00DE034B"/>
    <w:rsid w:val="00DE4B2B"/>
    <w:rsid w:val="00DE654A"/>
    <w:rsid w:val="00DE6E73"/>
    <w:rsid w:val="00DE7FC8"/>
    <w:rsid w:val="00E0075D"/>
    <w:rsid w:val="00E035DB"/>
    <w:rsid w:val="00E10699"/>
    <w:rsid w:val="00E12526"/>
    <w:rsid w:val="00E12C1C"/>
    <w:rsid w:val="00E22D66"/>
    <w:rsid w:val="00E2373F"/>
    <w:rsid w:val="00E3339D"/>
    <w:rsid w:val="00E544F2"/>
    <w:rsid w:val="00E6484C"/>
    <w:rsid w:val="00E86312"/>
    <w:rsid w:val="00EA3787"/>
    <w:rsid w:val="00EA388D"/>
    <w:rsid w:val="00EB2F24"/>
    <w:rsid w:val="00EB4F9C"/>
    <w:rsid w:val="00EB5AB1"/>
    <w:rsid w:val="00EB5C56"/>
    <w:rsid w:val="00EC19AE"/>
    <w:rsid w:val="00ED4C63"/>
    <w:rsid w:val="00EE14EC"/>
    <w:rsid w:val="00F06C19"/>
    <w:rsid w:val="00F314DC"/>
    <w:rsid w:val="00F41898"/>
    <w:rsid w:val="00F42DC0"/>
    <w:rsid w:val="00F51D09"/>
    <w:rsid w:val="00F75EDE"/>
    <w:rsid w:val="00F81688"/>
    <w:rsid w:val="00F95137"/>
    <w:rsid w:val="00FC5450"/>
    <w:rsid w:val="00FF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E7E6828"/>
  <w15:docId w15:val="{23388B06-B4D4-49AE-A166-F575F06E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8067B"/>
    <w:pPr>
      <w:spacing w:after="200" w:line="276" w:lineRule="auto"/>
    </w:pPr>
    <w:rPr>
      <w:sz w:val="22"/>
      <w:szCs w:val="22"/>
      <w:lang w:val="lv-LV"/>
    </w:rPr>
  </w:style>
  <w:style w:type="paragraph" w:styleId="Virsraksts1">
    <w:name w:val="heading 1"/>
    <w:basedOn w:val="Parasts"/>
    <w:next w:val="Parasts"/>
    <w:link w:val="Virsraksts1Rakstz"/>
    <w:qFormat/>
    <w:rsid w:val="00B25F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B25F35"/>
    <w:pPr>
      <w:keepNext/>
      <w:spacing w:before="240" w:after="60" w:line="240" w:lineRule="auto"/>
      <w:outlineLvl w:val="1"/>
    </w:pPr>
    <w:rPr>
      <w:rFonts w:ascii="Cambria" w:eastAsia="Times New Roman" w:hAnsi="Cambria"/>
      <w:b/>
      <w:bCs/>
      <w:i/>
      <w:iCs/>
      <w:sz w:val="28"/>
      <w:szCs w:val="28"/>
      <w:lang w:val="en-GB"/>
    </w:rPr>
  </w:style>
  <w:style w:type="paragraph" w:styleId="Virsraksts3">
    <w:name w:val="heading 3"/>
    <w:basedOn w:val="Parasts"/>
    <w:next w:val="Parasts"/>
    <w:link w:val="Virsraksts3Rakstz"/>
    <w:qFormat/>
    <w:rsid w:val="00B25F35"/>
    <w:pPr>
      <w:keepNext/>
      <w:tabs>
        <w:tab w:val="left" w:pos="0"/>
      </w:tabs>
      <w:spacing w:after="0" w:line="240" w:lineRule="auto"/>
      <w:jc w:val="right"/>
      <w:outlineLvl w:val="2"/>
    </w:pPr>
    <w:rPr>
      <w:rFonts w:ascii="Times New Roman" w:eastAsia="Times New Roman" w:hAnsi="Times New Roman"/>
      <w:sz w:val="28"/>
      <w:szCs w:val="24"/>
    </w:rPr>
  </w:style>
  <w:style w:type="paragraph" w:styleId="Virsraksts4">
    <w:name w:val="heading 4"/>
    <w:basedOn w:val="Parasts"/>
    <w:next w:val="Parasts"/>
    <w:link w:val="Virsraksts4Rakstz"/>
    <w:unhideWhenUsed/>
    <w:qFormat/>
    <w:rsid w:val="00644EFF"/>
    <w:pPr>
      <w:keepNext/>
      <w:spacing w:before="240" w:after="60" w:line="240" w:lineRule="auto"/>
      <w:ind w:left="624" w:right="567"/>
      <w:jc w:val="both"/>
      <w:outlineLvl w:val="3"/>
    </w:pPr>
    <w:rPr>
      <w:rFonts w:eastAsia="Times New Roman"/>
      <w:b/>
      <w:bCs/>
      <w:sz w:val="28"/>
      <w:szCs w:val="28"/>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D8067B"/>
    <w:rPr>
      <w:color w:val="0000FF"/>
      <w:u w:val="single"/>
    </w:rPr>
  </w:style>
  <w:style w:type="paragraph" w:styleId="Vresteksts">
    <w:name w:val="footnote text"/>
    <w:basedOn w:val="Parasts"/>
    <w:link w:val="VrestekstsRakstz"/>
    <w:uiPriority w:val="99"/>
    <w:semiHidden/>
    <w:unhideWhenUsed/>
    <w:rsid w:val="00D8067B"/>
    <w:pPr>
      <w:spacing w:after="0" w:line="240" w:lineRule="auto"/>
    </w:pPr>
    <w:rPr>
      <w:rFonts w:ascii="Times New Roman" w:eastAsia="Times New Roman" w:hAnsi="Times New Roman"/>
      <w:sz w:val="20"/>
      <w:szCs w:val="20"/>
    </w:rPr>
  </w:style>
  <w:style w:type="character" w:customStyle="1" w:styleId="VrestekstsRakstz">
    <w:name w:val="Vēres teksts Rakstz."/>
    <w:link w:val="Vresteksts"/>
    <w:uiPriority w:val="99"/>
    <w:semiHidden/>
    <w:rsid w:val="00D8067B"/>
    <w:rPr>
      <w:rFonts w:ascii="Times New Roman" w:eastAsia="Times New Roman" w:hAnsi="Times New Roman" w:cs="Times New Roman"/>
      <w:sz w:val="20"/>
      <w:szCs w:val="20"/>
      <w:lang w:val="lv-LV"/>
    </w:rPr>
  </w:style>
  <w:style w:type="character" w:styleId="Vresatsauce">
    <w:name w:val="footnote reference"/>
    <w:uiPriority w:val="99"/>
    <w:semiHidden/>
    <w:unhideWhenUsed/>
    <w:rsid w:val="00D8067B"/>
    <w:rPr>
      <w:rFonts w:ascii="Times New Roman" w:hAnsi="Times New Roman" w:cs="Times New Roman" w:hint="default"/>
      <w:vertAlign w:val="superscript"/>
    </w:rPr>
  </w:style>
  <w:style w:type="character" w:customStyle="1" w:styleId="colora">
    <w:name w:val="colora"/>
    <w:rsid w:val="00981AD5"/>
  </w:style>
  <w:style w:type="paragraph" w:styleId="Sarakstarindkopa">
    <w:name w:val="List Paragraph"/>
    <w:aliases w:val="2,H&amp;P List Paragraph,Saistīto dokumentu saraksts,Syle 1,List Paragraph1,Numurets"/>
    <w:basedOn w:val="Parasts"/>
    <w:link w:val="SarakstarindkopaRakstz"/>
    <w:qFormat/>
    <w:rsid w:val="001F616E"/>
    <w:pPr>
      <w:spacing w:after="0" w:line="240" w:lineRule="auto"/>
      <w:ind w:left="720"/>
      <w:contextualSpacing/>
    </w:pPr>
    <w:rPr>
      <w:rFonts w:ascii="Times New Roman" w:eastAsia="Times New Roman" w:hAnsi="Times New Roman"/>
      <w:sz w:val="24"/>
      <w:szCs w:val="24"/>
    </w:rPr>
  </w:style>
  <w:style w:type="paragraph" w:styleId="Komentrateksts">
    <w:name w:val="annotation text"/>
    <w:basedOn w:val="Parasts"/>
    <w:link w:val="KomentratekstsRakstz"/>
    <w:unhideWhenUsed/>
    <w:rsid w:val="00390A6C"/>
    <w:pPr>
      <w:spacing w:after="0" w:line="240" w:lineRule="auto"/>
    </w:pPr>
    <w:rPr>
      <w:rFonts w:ascii="Times New Roman" w:eastAsia="Times New Roman" w:hAnsi="Times New Roman"/>
      <w:sz w:val="20"/>
      <w:szCs w:val="20"/>
      <w:lang w:val="en-US"/>
    </w:rPr>
  </w:style>
  <w:style w:type="character" w:customStyle="1" w:styleId="KomentratekstsRakstz">
    <w:name w:val="Komentāra teksts Rakstz."/>
    <w:link w:val="Komentrateksts"/>
    <w:rsid w:val="00390A6C"/>
    <w:rPr>
      <w:rFonts w:ascii="Times New Roman" w:eastAsia="Times New Roman" w:hAnsi="Times New Roman"/>
      <w:lang w:val="en-US" w:eastAsia="en-US"/>
    </w:rPr>
  </w:style>
  <w:style w:type="paragraph" w:customStyle="1" w:styleId="Default">
    <w:name w:val="Default"/>
    <w:rsid w:val="00E2373F"/>
    <w:pPr>
      <w:autoSpaceDE w:val="0"/>
      <w:autoSpaceDN w:val="0"/>
      <w:adjustRightInd w:val="0"/>
    </w:pPr>
    <w:rPr>
      <w:rFonts w:ascii="Tahoma" w:hAnsi="Tahoma" w:cs="Tahoma"/>
      <w:color w:val="000000"/>
      <w:sz w:val="24"/>
      <w:szCs w:val="24"/>
      <w:lang w:val="lv-LV" w:eastAsia="zh-CN"/>
    </w:rPr>
  </w:style>
  <w:style w:type="character" w:styleId="Komentraatsauce">
    <w:name w:val="annotation reference"/>
    <w:semiHidden/>
    <w:unhideWhenUsed/>
    <w:rsid w:val="004C14B9"/>
    <w:rPr>
      <w:sz w:val="16"/>
      <w:szCs w:val="16"/>
    </w:rPr>
  </w:style>
  <w:style w:type="paragraph" w:styleId="Komentratma">
    <w:name w:val="annotation subject"/>
    <w:basedOn w:val="Komentrateksts"/>
    <w:next w:val="Komentrateksts"/>
    <w:link w:val="KomentratmaRakstz"/>
    <w:semiHidden/>
    <w:unhideWhenUsed/>
    <w:rsid w:val="004C14B9"/>
    <w:pPr>
      <w:spacing w:after="200"/>
    </w:pPr>
    <w:rPr>
      <w:rFonts w:ascii="Calibri" w:eastAsia="Calibri" w:hAnsi="Calibri"/>
      <w:b/>
      <w:bCs/>
      <w:lang w:val="lv-LV"/>
    </w:rPr>
  </w:style>
  <w:style w:type="character" w:customStyle="1" w:styleId="KomentratmaRakstz">
    <w:name w:val="Komentāra tēma Rakstz."/>
    <w:link w:val="Komentratma"/>
    <w:semiHidden/>
    <w:rsid w:val="004C14B9"/>
    <w:rPr>
      <w:rFonts w:ascii="Times New Roman" w:eastAsia="Times New Roman" w:hAnsi="Times New Roman"/>
      <w:b/>
      <w:bCs/>
      <w:lang w:val="en-US" w:eastAsia="en-US"/>
    </w:rPr>
  </w:style>
  <w:style w:type="paragraph" w:styleId="Balonteksts">
    <w:name w:val="Balloon Text"/>
    <w:basedOn w:val="Parasts"/>
    <w:link w:val="BalontekstsRakstz"/>
    <w:semiHidden/>
    <w:unhideWhenUsed/>
    <w:rsid w:val="004C14B9"/>
    <w:pPr>
      <w:spacing w:after="0" w:line="240" w:lineRule="auto"/>
    </w:pPr>
    <w:rPr>
      <w:rFonts w:ascii="Segoe UI" w:hAnsi="Segoe UI" w:cs="Segoe UI"/>
      <w:sz w:val="18"/>
      <w:szCs w:val="18"/>
    </w:rPr>
  </w:style>
  <w:style w:type="character" w:customStyle="1" w:styleId="BalontekstsRakstz">
    <w:name w:val="Balonteksts Rakstz."/>
    <w:link w:val="Balonteksts"/>
    <w:semiHidden/>
    <w:rsid w:val="004C14B9"/>
    <w:rPr>
      <w:rFonts w:ascii="Segoe UI" w:hAnsi="Segoe UI" w:cs="Segoe UI"/>
      <w:sz w:val="18"/>
      <w:szCs w:val="18"/>
      <w:lang w:eastAsia="en-US"/>
    </w:rPr>
  </w:style>
  <w:style w:type="paragraph" w:styleId="Galvene">
    <w:name w:val="header"/>
    <w:basedOn w:val="Parasts"/>
    <w:link w:val="GalveneRakstz"/>
    <w:unhideWhenUsed/>
    <w:rsid w:val="002354D6"/>
    <w:pPr>
      <w:tabs>
        <w:tab w:val="center" w:pos="4153"/>
        <w:tab w:val="right" w:pos="8306"/>
      </w:tabs>
      <w:spacing w:after="0" w:line="240" w:lineRule="auto"/>
    </w:pPr>
  </w:style>
  <w:style w:type="character" w:customStyle="1" w:styleId="GalveneRakstz">
    <w:name w:val="Galvene Rakstz."/>
    <w:link w:val="Galvene"/>
    <w:rsid w:val="002354D6"/>
    <w:rPr>
      <w:sz w:val="22"/>
      <w:szCs w:val="22"/>
      <w:lang w:eastAsia="en-US"/>
    </w:rPr>
  </w:style>
  <w:style w:type="paragraph" w:styleId="Kjene">
    <w:name w:val="footer"/>
    <w:basedOn w:val="Parasts"/>
    <w:link w:val="KjeneRakstz"/>
    <w:uiPriority w:val="99"/>
    <w:unhideWhenUsed/>
    <w:rsid w:val="002354D6"/>
    <w:pPr>
      <w:tabs>
        <w:tab w:val="center" w:pos="4153"/>
        <w:tab w:val="right" w:pos="8306"/>
      </w:tabs>
      <w:spacing w:after="0" w:line="240" w:lineRule="auto"/>
    </w:pPr>
  </w:style>
  <w:style w:type="character" w:customStyle="1" w:styleId="KjeneRakstz">
    <w:name w:val="Kājene Rakstz."/>
    <w:link w:val="Kjene"/>
    <w:uiPriority w:val="99"/>
    <w:rsid w:val="002354D6"/>
    <w:rPr>
      <w:sz w:val="22"/>
      <w:szCs w:val="22"/>
      <w:lang w:eastAsia="en-US"/>
    </w:rPr>
  </w:style>
  <w:style w:type="table" w:styleId="Reatabula">
    <w:name w:val="Table Grid"/>
    <w:basedOn w:val="Parastatabula"/>
    <w:rsid w:val="00972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rsid w:val="00352459"/>
    <w:rPr>
      <w:rFonts w:ascii="Times New Roman" w:hAnsi="Times New Roman" w:cs="Times New Roman"/>
      <w:sz w:val="20"/>
      <w:szCs w:val="20"/>
    </w:rPr>
  </w:style>
  <w:style w:type="paragraph" w:customStyle="1" w:styleId="Style10">
    <w:name w:val="Style10"/>
    <w:basedOn w:val="Parasts"/>
    <w:rsid w:val="00352459"/>
    <w:pPr>
      <w:widowControl w:val="0"/>
      <w:suppressAutoHyphens/>
      <w:autoSpaceDE w:val="0"/>
      <w:spacing w:after="0" w:line="275" w:lineRule="exact"/>
      <w:ind w:hanging="365"/>
      <w:jc w:val="both"/>
    </w:pPr>
    <w:rPr>
      <w:rFonts w:ascii="Times New Roman" w:eastAsia="Times New Roman" w:hAnsi="Times New Roman"/>
      <w:sz w:val="24"/>
      <w:szCs w:val="24"/>
      <w:lang w:eastAsia="ar-SA"/>
    </w:rPr>
  </w:style>
  <w:style w:type="character" w:customStyle="1" w:styleId="Virsraksts4Rakstz">
    <w:name w:val="Virsraksts 4 Rakstz."/>
    <w:basedOn w:val="Noklusjumarindkopasfonts"/>
    <w:link w:val="Virsraksts4"/>
    <w:rsid w:val="00644EFF"/>
    <w:rPr>
      <w:rFonts w:eastAsia="Times New Roman"/>
      <w:b/>
      <w:bCs/>
      <w:sz w:val="28"/>
      <w:szCs w:val="28"/>
      <w:lang w:val="x-none"/>
    </w:rPr>
  </w:style>
  <w:style w:type="paragraph" w:customStyle="1" w:styleId="Apakpunkts">
    <w:name w:val="Apakšpunkts"/>
    <w:basedOn w:val="Parasts"/>
    <w:link w:val="ApakpunktsChar"/>
    <w:uiPriority w:val="99"/>
    <w:rsid w:val="00644EFF"/>
    <w:pPr>
      <w:tabs>
        <w:tab w:val="num" w:pos="1080"/>
        <w:tab w:val="num" w:pos="2052"/>
      </w:tabs>
      <w:overflowPunct w:val="0"/>
      <w:autoSpaceDE w:val="0"/>
      <w:autoSpaceDN w:val="0"/>
      <w:adjustRightInd w:val="0"/>
      <w:spacing w:before="120" w:after="0" w:line="240" w:lineRule="auto"/>
      <w:ind w:left="1080" w:hanging="720"/>
      <w:jc w:val="both"/>
      <w:textAlignment w:val="baseline"/>
      <w:outlineLvl w:val="0"/>
    </w:pPr>
    <w:rPr>
      <w:rFonts w:ascii="Times New Roman" w:eastAsia="Times New Roman" w:hAnsi="Times New Roman"/>
      <w:sz w:val="24"/>
      <w:lang w:val="x-none"/>
    </w:rPr>
  </w:style>
  <w:style w:type="character" w:customStyle="1" w:styleId="ApakpunktsChar">
    <w:name w:val="Apakšpunkts Char"/>
    <w:link w:val="Apakpunkts"/>
    <w:uiPriority w:val="99"/>
    <w:locked/>
    <w:rsid w:val="00644EFF"/>
    <w:rPr>
      <w:rFonts w:ascii="Times New Roman" w:eastAsia="Times New Roman" w:hAnsi="Times New Roman"/>
      <w:sz w:val="24"/>
      <w:szCs w:val="22"/>
      <w:lang w:val="x-none"/>
    </w:rPr>
  </w:style>
  <w:style w:type="character" w:customStyle="1" w:styleId="Virsraksts1Rakstz">
    <w:name w:val="Virsraksts 1 Rakstz."/>
    <w:basedOn w:val="Noklusjumarindkopasfonts"/>
    <w:link w:val="Virsraksts1"/>
    <w:rsid w:val="00B25F35"/>
    <w:rPr>
      <w:rFonts w:asciiTheme="majorHAnsi" w:eastAsiaTheme="majorEastAsia" w:hAnsiTheme="majorHAnsi" w:cstheme="majorBidi"/>
      <w:color w:val="2E74B5" w:themeColor="accent1" w:themeShade="BF"/>
      <w:sz w:val="32"/>
      <w:szCs w:val="32"/>
      <w:lang w:val="lv-LV"/>
    </w:rPr>
  </w:style>
  <w:style w:type="character" w:customStyle="1" w:styleId="Virsraksts2Rakstz">
    <w:name w:val="Virsraksts 2 Rakstz."/>
    <w:basedOn w:val="Noklusjumarindkopasfonts"/>
    <w:link w:val="Virsraksts2"/>
    <w:semiHidden/>
    <w:rsid w:val="00B25F35"/>
    <w:rPr>
      <w:rFonts w:ascii="Cambria" w:eastAsia="Times New Roman" w:hAnsi="Cambria"/>
      <w:b/>
      <w:bCs/>
      <w:i/>
      <w:iCs/>
      <w:sz w:val="28"/>
      <w:szCs w:val="28"/>
      <w:lang w:val="en-GB"/>
    </w:rPr>
  </w:style>
  <w:style w:type="character" w:customStyle="1" w:styleId="Virsraksts3Rakstz">
    <w:name w:val="Virsraksts 3 Rakstz."/>
    <w:basedOn w:val="Noklusjumarindkopasfonts"/>
    <w:link w:val="Virsraksts3"/>
    <w:rsid w:val="00B25F35"/>
    <w:rPr>
      <w:rFonts w:ascii="Times New Roman" w:eastAsia="Times New Roman" w:hAnsi="Times New Roman"/>
      <w:sz w:val="28"/>
      <w:szCs w:val="24"/>
      <w:lang w:val="lv-LV"/>
    </w:rPr>
  </w:style>
  <w:style w:type="paragraph" w:styleId="Pamattekstaatkpe2">
    <w:name w:val="Body Text Indent 2"/>
    <w:basedOn w:val="Parasts"/>
    <w:link w:val="Pamattekstaatkpe2Rakstz"/>
    <w:rsid w:val="00B25F35"/>
    <w:pPr>
      <w:spacing w:after="0" w:line="240" w:lineRule="auto"/>
      <w:ind w:left="142" w:firstLine="567"/>
      <w:jc w:val="both"/>
    </w:pPr>
    <w:rPr>
      <w:rFonts w:ascii="Times New Roman" w:eastAsia="Times New Roman" w:hAnsi="Times New Roman"/>
      <w:szCs w:val="20"/>
    </w:rPr>
  </w:style>
  <w:style w:type="character" w:customStyle="1" w:styleId="Pamattekstaatkpe2Rakstz">
    <w:name w:val="Pamatteksta atkāpe 2 Rakstz."/>
    <w:basedOn w:val="Noklusjumarindkopasfonts"/>
    <w:link w:val="Pamattekstaatkpe2"/>
    <w:rsid w:val="00B25F35"/>
    <w:rPr>
      <w:rFonts w:ascii="Times New Roman" w:eastAsia="Times New Roman" w:hAnsi="Times New Roman"/>
      <w:sz w:val="22"/>
      <w:lang w:val="lv-LV"/>
    </w:rPr>
  </w:style>
  <w:style w:type="paragraph" w:styleId="Pamattekstsaratkpi">
    <w:name w:val="Body Text Indent"/>
    <w:basedOn w:val="Parasts"/>
    <w:link w:val="PamattekstsaratkpiRakstz"/>
    <w:rsid w:val="00B25F35"/>
    <w:pPr>
      <w:spacing w:after="0" w:line="240" w:lineRule="auto"/>
      <w:ind w:firstLine="720"/>
      <w:jc w:val="both"/>
    </w:pPr>
    <w:rPr>
      <w:rFonts w:ascii="Times New Roman" w:eastAsia="Times New Roman" w:hAnsi="Times New Roman"/>
      <w:sz w:val="28"/>
      <w:szCs w:val="28"/>
    </w:rPr>
  </w:style>
  <w:style w:type="character" w:customStyle="1" w:styleId="PamattekstsaratkpiRakstz">
    <w:name w:val="Pamatteksts ar atkāpi Rakstz."/>
    <w:basedOn w:val="Noklusjumarindkopasfonts"/>
    <w:link w:val="Pamattekstsaratkpi"/>
    <w:rsid w:val="00B25F35"/>
    <w:rPr>
      <w:rFonts w:ascii="Times New Roman" w:eastAsia="Times New Roman" w:hAnsi="Times New Roman"/>
      <w:sz w:val="28"/>
      <w:szCs w:val="28"/>
      <w:lang w:val="lv-LV"/>
    </w:rPr>
  </w:style>
  <w:style w:type="paragraph" w:styleId="Pamatteksts3">
    <w:name w:val="Body Text 3"/>
    <w:basedOn w:val="Parasts"/>
    <w:link w:val="Pamatteksts3Rakstz"/>
    <w:rsid w:val="00B25F35"/>
    <w:pPr>
      <w:tabs>
        <w:tab w:val="left" w:pos="709"/>
      </w:tabs>
      <w:spacing w:after="120" w:line="240" w:lineRule="auto"/>
      <w:jc w:val="both"/>
    </w:pPr>
    <w:rPr>
      <w:rFonts w:ascii="Times New Roman" w:eastAsia="Times New Roman" w:hAnsi="Times New Roman"/>
      <w:sz w:val="24"/>
      <w:szCs w:val="20"/>
    </w:rPr>
  </w:style>
  <w:style w:type="character" w:customStyle="1" w:styleId="Pamatteksts3Rakstz">
    <w:name w:val="Pamatteksts 3 Rakstz."/>
    <w:basedOn w:val="Noklusjumarindkopasfonts"/>
    <w:link w:val="Pamatteksts3"/>
    <w:rsid w:val="00B25F35"/>
    <w:rPr>
      <w:rFonts w:ascii="Times New Roman" w:eastAsia="Times New Roman" w:hAnsi="Times New Roman"/>
      <w:sz w:val="24"/>
      <w:lang w:val="lv-LV"/>
    </w:rPr>
  </w:style>
  <w:style w:type="paragraph" w:styleId="Pamattekstaatkpe3">
    <w:name w:val="Body Text Indent 3"/>
    <w:basedOn w:val="Parasts"/>
    <w:link w:val="Pamattekstaatkpe3Rakstz"/>
    <w:rsid w:val="00B25F35"/>
    <w:pPr>
      <w:tabs>
        <w:tab w:val="left" w:pos="900"/>
      </w:tabs>
      <w:spacing w:after="120" w:line="240" w:lineRule="auto"/>
      <w:ind w:left="1440" w:hanging="720"/>
      <w:jc w:val="both"/>
    </w:pPr>
    <w:rPr>
      <w:rFonts w:ascii="Times New Roman" w:eastAsia="Times New Roman" w:hAnsi="Times New Roman"/>
      <w:sz w:val="28"/>
      <w:szCs w:val="28"/>
      <w:lang w:eastAsia="lv-LV"/>
    </w:rPr>
  </w:style>
  <w:style w:type="character" w:customStyle="1" w:styleId="Pamattekstaatkpe3Rakstz">
    <w:name w:val="Pamatteksta atkāpe 3 Rakstz."/>
    <w:basedOn w:val="Noklusjumarindkopasfonts"/>
    <w:link w:val="Pamattekstaatkpe3"/>
    <w:rsid w:val="00B25F35"/>
    <w:rPr>
      <w:rFonts w:ascii="Times New Roman" w:eastAsia="Times New Roman" w:hAnsi="Times New Roman"/>
      <w:sz w:val="28"/>
      <w:szCs w:val="28"/>
      <w:lang w:val="lv-LV" w:eastAsia="lv-LV"/>
    </w:rPr>
  </w:style>
  <w:style w:type="paragraph" w:styleId="Pamatteksts">
    <w:name w:val="Body Text"/>
    <w:basedOn w:val="Parasts"/>
    <w:link w:val="PamattekstsRakstz"/>
    <w:rsid w:val="00B25F35"/>
    <w:pPr>
      <w:widowControl w:val="0"/>
      <w:tabs>
        <w:tab w:val="left" w:pos="4320"/>
        <w:tab w:val="left" w:pos="8640"/>
      </w:tabs>
      <w:spacing w:after="0" w:line="240" w:lineRule="atLeast"/>
      <w:jc w:val="both"/>
    </w:pPr>
    <w:rPr>
      <w:rFonts w:ascii="Times New Roman" w:eastAsia="Times New Roman" w:hAnsi="Times New Roman"/>
      <w:szCs w:val="20"/>
    </w:rPr>
  </w:style>
  <w:style w:type="character" w:customStyle="1" w:styleId="PamattekstsRakstz">
    <w:name w:val="Pamatteksts Rakstz."/>
    <w:basedOn w:val="Noklusjumarindkopasfonts"/>
    <w:link w:val="Pamatteksts"/>
    <w:rsid w:val="00B25F35"/>
    <w:rPr>
      <w:rFonts w:ascii="Times New Roman" w:eastAsia="Times New Roman" w:hAnsi="Times New Roman"/>
      <w:sz w:val="22"/>
      <w:lang w:val="lv-LV"/>
    </w:rPr>
  </w:style>
  <w:style w:type="paragraph" w:customStyle="1" w:styleId="Teksts1">
    <w:name w:val="Teksts1"/>
    <w:basedOn w:val="Parasts"/>
    <w:rsid w:val="00B25F35"/>
    <w:pPr>
      <w:spacing w:after="320" w:line="240" w:lineRule="auto"/>
    </w:pPr>
    <w:rPr>
      <w:rFonts w:ascii="BaltTimes" w:eastAsia="Times New Roman" w:hAnsi="BaltTimes"/>
      <w:sz w:val="24"/>
      <w:szCs w:val="20"/>
    </w:rPr>
  </w:style>
  <w:style w:type="paragraph" w:styleId="Pamatteksts2">
    <w:name w:val="Body Text 2"/>
    <w:basedOn w:val="Parasts"/>
    <w:link w:val="Pamatteksts2Rakstz"/>
    <w:rsid w:val="00B25F35"/>
    <w:pPr>
      <w:spacing w:after="0" w:line="240" w:lineRule="auto"/>
      <w:jc w:val="both"/>
    </w:pPr>
    <w:rPr>
      <w:rFonts w:ascii="Times New Roman" w:eastAsia="Times New Roman" w:hAnsi="Times New Roman"/>
      <w:bCs/>
      <w:sz w:val="28"/>
      <w:szCs w:val="24"/>
    </w:rPr>
  </w:style>
  <w:style w:type="character" w:customStyle="1" w:styleId="Pamatteksts2Rakstz">
    <w:name w:val="Pamatteksts 2 Rakstz."/>
    <w:basedOn w:val="Noklusjumarindkopasfonts"/>
    <w:link w:val="Pamatteksts2"/>
    <w:rsid w:val="00B25F35"/>
    <w:rPr>
      <w:rFonts w:ascii="Times New Roman" w:eastAsia="Times New Roman" w:hAnsi="Times New Roman"/>
      <w:bCs/>
      <w:sz w:val="28"/>
      <w:szCs w:val="24"/>
      <w:lang w:val="lv-LV"/>
    </w:rPr>
  </w:style>
  <w:style w:type="character" w:styleId="Lappusesnumurs">
    <w:name w:val="page number"/>
    <w:basedOn w:val="Noklusjumarindkopasfonts"/>
    <w:rsid w:val="00B25F35"/>
  </w:style>
  <w:style w:type="paragraph" w:customStyle="1" w:styleId="CharCharCharCharCharCharCharCharCharCharCharCharCharCharCharChar">
    <w:name w:val="Char Char Char Char Char Char Char Char Char Char Char Char Char Char Char Char"/>
    <w:basedOn w:val="Parasts"/>
    <w:rsid w:val="00B25F35"/>
    <w:pPr>
      <w:spacing w:after="160" w:line="240" w:lineRule="exact"/>
    </w:pPr>
    <w:rPr>
      <w:rFonts w:ascii="Tahoma" w:eastAsia="Times New Roman" w:hAnsi="Tahoma"/>
      <w:sz w:val="20"/>
      <w:szCs w:val="20"/>
      <w:lang w:val="en-US"/>
    </w:rPr>
  </w:style>
  <w:style w:type="paragraph" w:styleId="Nosaukums">
    <w:name w:val="Title"/>
    <w:basedOn w:val="Parasts"/>
    <w:link w:val="NosaukumsRakstz"/>
    <w:qFormat/>
    <w:rsid w:val="00B25F35"/>
    <w:pPr>
      <w:spacing w:after="0" w:line="240" w:lineRule="auto"/>
      <w:jc w:val="center"/>
    </w:pPr>
    <w:rPr>
      <w:rFonts w:ascii="Times New Roman" w:eastAsia="Times New Roman" w:hAnsi="Times New Roman"/>
      <w:b/>
      <w:sz w:val="28"/>
      <w:szCs w:val="20"/>
    </w:rPr>
  </w:style>
  <w:style w:type="character" w:customStyle="1" w:styleId="NosaukumsRakstz">
    <w:name w:val="Nosaukums Rakstz."/>
    <w:basedOn w:val="Noklusjumarindkopasfonts"/>
    <w:link w:val="Nosaukums"/>
    <w:rsid w:val="00B25F35"/>
    <w:rPr>
      <w:rFonts w:ascii="Times New Roman" w:eastAsia="Times New Roman" w:hAnsi="Times New Roman"/>
      <w:b/>
      <w:sz w:val="28"/>
      <w:lang w:val="lv-LV"/>
    </w:rPr>
  </w:style>
  <w:style w:type="paragraph" w:customStyle="1" w:styleId="CharCharCharCharCharCharCharCharCharCharCharCharChar">
    <w:name w:val="Char Char Char Char Char Char Char Char Char Char Char Char Char"/>
    <w:basedOn w:val="Parasts"/>
    <w:rsid w:val="00B25F35"/>
    <w:pPr>
      <w:spacing w:after="160" w:line="240" w:lineRule="exact"/>
    </w:pPr>
    <w:rPr>
      <w:rFonts w:ascii="Tahoma" w:eastAsia="Times New Roman" w:hAnsi="Tahoma"/>
      <w:sz w:val="20"/>
      <w:szCs w:val="20"/>
      <w:lang w:val="en-US"/>
    </w:rPr>
  </w:style>
  <w:style w:type="paragraph" w:customStyle="1" w:styleId="CharCharCharCharCharCharCharCharCharCharCharCharCharCharCharCharCharChar1CharCharCharCharCharCharChar">
    <w:name w:val="Char Char Char Char Char Char Char Char Char Char Char Char Char Char Char Char Char Char1 Char Char Char Char Char Char Char"/>
    <w:basedOn w:val="Parasts"/>
    <w:rsid w:val="00B25F35"/>
    <w:pPr>
      <w:spacing w:after="160" w:line="240" w:lineRule="exact"/>
    </w:pPr>
    <w:rPr>
      <w:rFonts w:ascii="Tahoma" w:eastAsia="Times New Roman" w:hAnsi="Tahoma"/>
      <w:sz w:val="20"/>
      <w:szCs w:val="20"/>
      <w:lang w:val="en-US"/>
    </w:rPr>
  </w:style>
  <w:style w:type="paragraph" w:customStyle="1" w:styleId="CharCharCharCharCharCharChar">
    <w:name w:val="Char Char Char Char Char Char Char"/>
    <w:basedOn w:val="Parasts"/>
    <w:rsid w:val="00B25F35"/>
    <w:pPr>
      <w:spacing w:after="160" w:line="240" w:lineRule="exact"/>
    </w:pPr>
    <w:rPr>
      <w:rFonts w:ascii="Tahoma" w:eastAsia="Times New Roman" w:hAnsi="Tahoma"/>
      <w:sz w:val="20"/>
      <w:szCs w:val="20"/>
      <w:lang w:val="en-US"/>
    </w:rPr>
  </w:style>
  <w:style w:type="paragraph" w:customStyle="1" w:styleId="CharCharCharCharCharCharCharCharCharCharCharCharCharCharCharCharCharChar">
    <w:name w:val="Char Char Char Char Char Char Char Char Char Char Char Char Char Char Char Char Char Char Знак Знак"/>
    <w:basedOn w:val="Parasts"/>
    <w:rsid w:val="00B25F35"/>
    <w:pPr>
      <w:spacing w:after="160" w:line="240" w:lineRule="exact"/>
    </w:pPr>
    <w:rPr>
      <w:rFonts w:ascii="Tahoma" w:eastAsia="Times New Roman" w:hAnsi="Tahoma"/>
      <w:sz w:val="20"/>
      <w:szCs w:val="20"/>
      <w:lang w:val="en-US"/>
    </w:rPr>
  </w:style>
  <w:style w:type="paragraph" w:customStyle="1" w:styleId="Char">
    <w:name w:val="Char"/>
    <w:basedOn w:val="Parasts"/>
    <w:rsid w:val="00B25F35"/>
    <w:pPr>
      <w:spacing w:after="160" w:line="240" w:lineRule="exact"/>
    </w:pPr>
    <w:rPr>
      <w:rFonts w:ascii="Tahoma" w:eastAsia="Times New Roman" w:hAnsi="Tahoma"/>
      <w:sz w:val="20"/>
      <w:szCs w:val="20"/>
      <w:lang w:val="en-US"/>
    </w:rPr>
  </w:style>
  <w:style w:type="paragraph" w:customStyle="1" w:styleId="Style3">
    <w:name w:val="Style3"/>
    <w:basedOn w:val="Parasts"/>
    <w:uiPriority w:val="99"/>
    <w:rsid w:val="00B25F35"/>
    <w:pPr>
      <w:widowControl w:val="0"/>
      <w:autoSpaceDE w:val="0"/>
      <w:autoSpaceDN w:val="0"/>
      <w:adjustRightInd w:val="0"/>
      <w:spacing w:after="0" w:line="240" w:lineRule="auto"/>
      <w:jc w:val="center"/>
    </w:pPr>
    <w:rPr>
      <w:rFonts w:ascii="Times New Roman" w:eastAsia="Times New Roman" w:hAnsi="Times New Roman"/>
      <w:sz w:val="24"/>
      <w:szCs w:val="24"/>
      <w:lang w:eastAsia="lv-LV"/>
    </w:rPr>
  </w:style>
  <w:style w:type="paragraph" w:customStyle="1" w:styleId="Style6">
    <w:name w:val="Style6"/>
    <w:basedOn w:val="Parasts"/>
    <w:uiPriority w:val="99"/>
    <w:rsid w:val="00B25F35"/>
    <w:pPr>
      <w:widowControl w:val="0"/>
      <w:autoSpaceDE w:val="0"/>
      <w:autoSpaceDN w:val="0"/>
      <w:adjustRightInd w:val="0"/>
      <w:spacing w:after="0" w:line="240" w:lineRule="auto"/>
      <w:jc w:val="both"/>
    </w:pPr>
    <w:rPr>
      <w:rFonts w:ascii="Times New Roman" w:eastAsia="Times New Roman" w:hAnsi="Times New Roman"/>
      <w:sz w:val="24"/>
      <w:szCs w:val="24"/>
      <w:lang w:eastAsia="lv-LV"/>
    </w:rPr>
  </w:style>
  <w:style w:type="paragraph" w:customStyle="1" w:styleId="Style8">
    <w:name w:val="Style8"/>
    <w:basedOn w:val="Parasts"/>
    <w:uiPriority w:val="99"/>
    <w:rsid w:val="00B25F35"/>
    <w:pPr>
      <w:widowControl w:val="0"/>
      <w:autoSpaceDE w:val="0"/>
      <w:autoSpaceDN w:val="0"/>
      <w:adjustRightInd w:val="0"/>
      <w:spacing w:after="0" w:line="274" w:lineRule="exact"/>
      <w:ind w:hanging="710"/>
      <w:jc w:val="both"/>
    </w:pPr>
    <w:rPr>
      <w:rFonts w:ascii="Times New Roman" w:eastAsia="Times New Roman" w:hAnsi="Times New Roman"/>
      <w:sz w:val="24"/>
      <w:szCs w:val="24"/>
      <w:lang w:eastAsia="lv-LV"/>
    </w:rPr>
  </w:style>
  <w:style w:type="paragraph" w:customStyle="1" w:styleId="Style17">
    <w:name w:val="Style17"/>
    <w:basedOn w:val="Parasts"/>
    <w:uiPriority w:val="99"/>
    <w:rsid w:val="00B25F35"/>
    <w:pPr>
      <w:widowControl w:val="0"/>
      <w:autoSpaceDE w:val="0"/>
      <w:autoSpaceDN w:val="0"/>
      <w:adjustRightInd w:val="0"/>
      <w:spacing w:after="0" w:line="277" w:lineRule="exact"/>
      <w:ind w:hanging="710"/>
      <w:jc w:val="both"/>
    </w:pPr>
    <w:rPr>
      <w:rFonts w:ascii="Times New Roman" w:eastAsia="Times New Roman" w:hAnsi="Times New Roman"/>
      <w:sz w:val="24"/>
      <w:szCs w:val="24"/>
      <w:lang w:eastAsia="lv-LV"/>
    </w:rPr>
  </w:style>
  <w:style w:type="character" w:customStyle="1" w:styleId="FontStyle21">
    <w:name w:val="Font Style21"/>
    <w:uiPriority w:val="99"/>
    <w:rsid w:val="00B25F35"/>
    <w:rPr>
      <w:rFonts w:ascii="Times New Roman" w:hAnsi="Times New Roman" w:cs="Times New Roman"/>
      <w:b/>
      <w:bCs/>
      <w:sz w:val="22"/>
      <w:szCs w:val="22"/>
    </w:rPr>
  </w:style>
  <w:style w:type="character" w:customStyle="1" w:styleId="FontStyle23">
    <w:name w:val="Font Style23"/>
    <w:uiPriority w:val="99"/>
    <w:rsid w:val="00B25F35"/>
    <w:rPr>
      <w:rFonts w:ascii="Times New Roman" w:hAnsi="Times New Roman" w:cs="Times New Roman"/>
      <w:sz w:val="22"/>
      <w:szCs w:val="22"/>
    </w:rPr>
  </w:style>
  <w:style w:type="paragraph" w:customStyle="1" w:styleId="VRPrasiba">
    <w:name w:val="VR Prasiba"/>
    <w:basedOn w:val="Parasts"/>
    <w:uiPriority w:val="99"/>
    <w:rsid w:val="00B25F35"/>
    <w:pPr>
      <w:numPr>
        <w:numId w:val="16"/>
      </w:numPr>
      <w:tabs>
        <w:tab w:val="left" w:pos="510"/>
      </w:tabs>
      <w:overflowPunct w:val="0"/>
      <w:autoSpaceDE w:val="0"/>
      <w:autoSpaceDN w:val="0"/>
      <w:adjustRightInd w:val="0"/>
      <w:spacing w:before="360" w:after="80" w:line="240" w:lineRule="auto"/>
      <w:jc w:val="both"/>
      <w:textAlignment w:val="baseline"/>
    </w:pPr>
    <w:rPr>
      <w:rFonts w:ascii="Times New Roman Bold" w:eastAsia="MS Mincho" w:hAnsi="Times New Roman Bold"/>
      <w:b/>
      <w:color w:val="BC0C0C"/>
      <w:sz w:val="24"/>
      <w:szCs w:val="20"/>
      <w:lang w:val="x-none" w:eastAsia="x-none"/>
    </w:rPr>
  </w:style>
  <w:style w:type="paragraph" w:styleId="Pamattekstapirmatkpe">
    <w:name w:val="Body Text First Indent"/>
    <w:basedOn w:val="Pamatteksts"/>
    <w:link w:val="PamattekstapirmatkpeRakstz"/>
    <w:uiPriority w:val="99"/>
    <w:semiHidden/>
    <w:unhideWhenUsed/>
    <w:rsid w:val="004F387A"/>
    <w:pPr>
      <w:widowControl/>
      <w:tabs>
        <w:tab w:val="clear" w:pos="4320"/>
        <w:tab w:val="clear" w:pos="8640"/>
      </w:tabs>
      <w:spacing w:after="200" w:line="276" w:lineRule="auto"/>
      <w:ind w:firstLine="360"/>
      <w:jc w:val="left"/>
    </w:pPr>
    <w:rPr>
      <w:rFonts w:ascii="Calibri" w:eastAsia="Calibri" w:hAnsi="Calibri"/>
      <w:szCs w:val="22"/>
    </w:rPr>
  </w:style>
  <w:style w:type="character" w:customStyle="1" w:styleId="PamattekstapirmatkpeRakstz">
    <w:name w:val="Pamatteksta pirmā atkāpe Rakstz."/>
    <w:basedOn w:val="PamattekstsRakstz"/>
    <w:link w:val="Pamattekstapirmatkpe"/>
    <w:uiPriority w:val="99"/>
    <w:semiHidden/>
    <w:rsid w:val="004F387A"/>
    <w:rPr>
      <w:rFonts w:ascii="Times New Roman" w:eastAsia="Times New Roman" w:hAnsi="Times New Roman"/>
      <w:sz w:val="22"/>
      <w:szCs w:val="22"/>
      <w:lang w:val="lv-LV"/>
    </w:rPr>
  </w:style>
  <w:style w:type="character" w:styleId="Neatrisintapieminana">
    <w:name w:val="Unresolved Mention"/>
    <w:basedOn w:val="Noklusjumarindkopasfonts"/>
    <w:uiPriority w:val="99"/>
    <w:semiHidden/>
    <w:unhideWhenUsed/>
    <w:rsid w:val="00A84EF9"/>
    <w:rPr>
      <w:color w:val="808080"/>
      <w:shd w:val="clear" w:color="auto" w:fill="E6E6E6"/>
    </w:rPr>
  </w:style>
  <w:style w:type="character" w:customStyle="1" w:styleId="SarakstarindkopaRakstz">
    <w:name w:val="Saraksta rindkopa Rakstz."/>
    <w:aliases w:val="2 Rakstz.,H&amp;P List Paragraph Rakstz.,Saistīto dokumentu saraksts Rakstz.,Syle 1 Rakstz.,List Paragraph1 Rakstz.,Numurets Rakstz."/>
    <w:link w:val="Sarakstarindkopa"/>
    <w:locked/>
    <w:rsid w:val="00B33650"/>
    <w:rPr>
      <w:rFonts w:ascii="Times New Roman" w:eastAsia="Times New Roman" w:hAnsi="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7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hyperlink" Target="https://www.latvija.lv/lv/Epakalpojumi/EP56/Apraksts" TargetMode="External"/><Relationship Id="rId18" Type="http://schemas.openxmlformats.org/officeDocument/2006/relationships/hyperlink" Target="https://www.latvija.lv/lv/Epakalpojumi/EP56/Apraks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tvija.lv/lv/Epakalpojumi/EP55/Apraksts" TargetMode="External"/><Relationship Id="rId17" Type="http://schemas.openxmlformats.org/officeDocument/2006/relationships/hyperlink" Target="https://www.latvija.lv/lv/Epakalpojumi/EP55/Apraksts" TargetMode="External"/><Relationship Id="rId2" Type="http://schemas.openxmlformats.org/officeDocument/2006/relationships/numbering" Target="numbering.xml"/><Relationship Id="rId16" Type="http://schemas.openxmlformats.org/officeDocument/2006/relationships/hyperlink" Target="https://www.latvija.lv/lv/Epakalpojumi/EP54/Aprak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tvija.lv/lv/Epakalpojumi/EP54/Apraksts"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latvij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rturs.millers@abcsoftwar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A8BE-3647-4A14-9215-D80208C0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41994</Words>
  <Characters>23938</Characters>
  <Application>Microsoft Office Word</Application>
  <DocSecurity>4</DocSecurity>
  <Lines>199</Lines>
  <Paragraphs>131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65801</CharactersWithSpaces>
  <SharedDoc>false</SharedDoc>
  <HLinks>
    <vt:vector size="12" baseType="variant">
      <vt:variant>
        <vt:i4>5767215</vt:i4>
      </vt:variant>
      <vt:variant>
        <vt:i4>15</vt:i4>
      </vt:variant>
      <vt:variant>
        <vt:i4>0</vt:i4>
      </vt:variant>
      <vt:variant>
        <vt:i4>5</vt:i4>
      </vt:variant>
      <vt:variant>
        <vt:lpwstr>mailto:inga.medvedjeva@atd.lv</vt:lpwstr>
      </vt:variant>
      <vt:variant>
        <vt:lpwstr/>
      </vt:variant>
      <vt:variant>
        <vt:i4>524385</vt:i4>
      </vt:variant>
      <vt:variant>
        <vt:i4>0</vt:i4>
      </vt:variant>
      <vt:variant>
        <vt:i4>0</vt:i4>
      </vt:variant>
      <vt:variant>
        <vt:i4>5</vt:i4>
      </vt:variant>
      <vt:variant>
        <vt:lpwstr>mailto:uldis.rozenbergs@atd.lv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dc:creator>
  <cp:keywords/>
  <cp:lastModifiedBy>Evija Perkone</cp:lastModifiedBy>
  <cp:revision>2</cp:revision>
  <cp:lastPrinted>2018-02-07T09:37:00Z</cp:lastPrinted>
  <dcterms:created xsi:type="dcterms:W3CDTF">2018-02-07T11:40:00Z</dcterms:created>
  <dcterms:modified xsi:type="dcterms:W3CDTF">2018-02-07T11:40:00Z</dcterms:modified>
</cp:coreProperties>
</file>